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1A8" w:rsidRPr="00350786" w:rsidRDefault="00037712" w:rsidP="003F254B">
      <w:pPr>
        <w:jc w:val="center"/>
        <w:rPr>
          <w:rFonts w:asciiTheme="majorHAnsi" w:hAnsiTheme="majorHAnsi"/>
          <w:b/>
          <w:i/>
          <w:sz w:val="32"/>
        </w:rPr>
      </w:pPr>
      <w:bookmarkStart w:id="0" w:name="_GoBack"/>
      <w:bookmarkEnd w:id="0"/>
      <w:r w:rsidRPr="00350786">
        <w:rPr>
          <w:rFonts w:asciiTheme="majorHAnsi" w:hAnsiTheme="majorHAnsi"/>
          <w:b/>
          <w:i/>
          <w:sz w:val="32"/>
        </w:rPr>
        <w:t>Lettre aux A</w:t>
      </w:r>
      <w:r w:rsidR="00967227" w:rsidRPr="00350786">
        <w:rPr>
          <w:rFonts w:asciiTheme="majorHAnsi" w:hAnsiTheme="majorHAnsi"/>
          <w:b/>
          <w:i/>
          <w:sz w:val="32"/>
        </w:rPr>
        <w:t>mis</w:t>
      </w:r>
    </w:p>
    <w:p w:rsidR="008331A8" w:rsidRPr="00FF66E2" w:rsidRDefault="00037712" w:rsidP="003F254B">
      <w:pPr>
        <w:jc w:val="center"/>
        <w:rPr>
          <w:rFonts w:asciiTheme="majorHAnsi" w:hAnsiTheme="majorHAnsi"/>
          <w:sz w:val="28"/>
        </w:rPr>
      </w:pPr>
    </w:p>
    <w:p w:rsidR="00FF66E2" w:rsidRPr="00350786" w:rsidRDefault="00037712" w:rsidP="00FF66E2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Paola </w:t>
      </w:r>
      <w:proofErr w:type="spellStart"/>
      <w:r>
        <w:rPr>
          <w:rFonts w:asciiTheme="majorHAnsi" w:hAnsiTheme="majorHAnsi"/>
          <w:b/>
          <w:sz w:val="28"/>
        </w:rPr>
        <w:t>Casagrande</w:t>
      </w:r>
      <w:proofErr w:type="spellEnd"/>
      <w:r>
        <w:rPr>
          <w:rFonts w:asciiTheme="majorHAnsi" w:hAnsiTheme="majorHAnsi"/>
          <w:b/>
          <w:sz w:val="28"/>
        </w:rPr>
        <w:t>,</w:t>
      </w:r>
      <w:r w:rsidRPr="00350786">
        <w:rPr>
          <w:rFonts w:asciiTheme="majorHAnsi" w:hAnsiTheme="majorHAnsi"/>
          <w:b/>
          <w:sz w:val="28"/>
        </w:rPr>
        <w:t xml:space="preserve"> 10 mai 2020</w:t>
      </w:r>
    </w:p>
    <w:p w:rsidR="008331A8" w:rsidRPr="00FF66E2" w:rsidRDefault="00037712" w:rsidP="00FF66E2">
      <w:pPr>
        <w:rPr>
          <w:rFonts w:asciiTheme="majorHAnsi" w:hAnsiTheme="majorHAnsi"/>
          <w:sz w:val="28"/>
        </w:rPr>
      </w:pPr>
    </w:p>
    <w:p w:rsidR="00461550" w:rsidRPr="00FF66E2" w:rsidRDefault="00037712" w:rsidP="003F254B">
      <w:pPr>
        <w:jc w:val="both"/>
        <w:rPr>
          <w:rFonts w:asciiTheme="majorHAnsi" w:hAnsiTheme="majorHAnsi"/>
          <w:sz w:val="28"/>
        </w:rPr>
      </w:pPr>
      <w:r w:rsidRPr="00FF66E2">
        <w:rPr>
          <w:rFonts w:asciiTheme="majorHAnsi" w:hAnsiTheme="majorHAnsi"/>
          <w:sz w:val="28"/>
        </w:rPr>
        <w:t>11 mai 2020. La date</w:t>
      </w:r>
      <w:r w:rsidRPr="00FF66E2">
        <w:rPr>
          <w:rFonts w:asciiTheme="majorHAnsi" w:hAnsiTheme="majorHAnsi"/>
          <w:sz w:val="28"/>
        </w:rPr>
        <w:t xml:space="preserve"> </w:t>
      </w:r>
      <w:r w:rsidRPr="00FF66E2">
        <w:rPr>
          <w:rFonts w:asciiTheme="majorHAnsi" w:hAnsiTheme="majorHAnsi"/>
          <w:i/>
          <w:sz w:val="28"/>
        </w:rPr>
        <w:t>fixée</w:t>
      </w:r>
      <w:r w:rsidRPr="00FF66E2">
        <w:rPr>
          <w:rFonts w:asciiTheme="majorHAnsi" w:hAnsiTheme="majorHAnsi"/>
          <w:sz w:val="28"/>
        </w:rPr>
        <w:t xml:space="preserve"> </w:t>
      </w:r>
      <w:r w:rsidRPr="00FF66E2">
        <w:rPr>
          <w:rFonts w:asciiTheme="majorHAnsi" w:hAnsiTheme="majorHAnsi"/>
          <w:sz w:val="28"/>
        </w:rPr>
        <w:t>voudrait agir comme un compt</w:t>
      </w:r>
      <w:r w:rsidRPr="00FF66E2">
        <w:rPr>
          <w:rFonts w:asciiTheme="majorHAnsi" w:hAnsiTheme="majorHAnsi"/>
          <w:sz w:val="28"/>
        </w:rPr>
        <w:t>e à rebours</w:t>
      </w:r>
      <w:r w:rsidRPr="00FF66E2">
        <w:rPr>
          <w:rFonts w:asciiTheme="majorHAnsi" w:hAnsiTheme="majorHAnsi"/>
          <w:sz w:val="28"/>
        </w:rPr>
        <w:t xml:space="preserve">, un « count-down » </w:t>
      </w:r>
      <w:r w:rsidRPr="00FF66E2">
        <w:rPr>
          <w:rFonts w:asciiTheme="majorHAnsi" w:hAnsiTheme="majorHAnsi"/>
          <w:sz w:val="28"/>
        </w:rPr>
        <w:t xml:space="preserve"> </w:t>
      </w:r>
      <w:r w:rsidRPr="00FF66E2">
        <w:rPr>
          <w:rFonts w:asciiTheme="majorHAnsi" w:hAnsiTheme="majorHAnsi"/>
          <w:sz w:val="28"/>
        </w:rPr>
        <w:t>qui ouvre un événement</w:t>
      </w:r>
      <w:r w:rsidRPr="00FF66E2">
        <w:rPr>
          <w:rFonts w:asciiTheme="majorHAnsi" w:hAnsiTheme="majorHAnsi"/>
          <w:sz w:val="28"/>
        </w:rPr>
        <w:t>. Rien n’est moins certain</w:t>
      </w:r>
      <w:r w:rsidRPr="00FF66E2">
        <w:rPr>
          <w:rFonts w:asciiTheme="majorHAnsi" w:hAnsiTheme="majorHAnsi"/>
          <w:sz w:val="28"/>
        </w:rPr>
        <w:t xml:space="preserve"> tant la menace d’un retour en arrière a déj</w:t>
      </w:r>
      <w:r w:rsidRPr="00FF66E2">
        <w:rPr>
          <w:rFonts w:asciiTheme="majorHAnsi" w:hAnsiTheme="majorHAnsi"/>
          <w:sz w:val="28"/>
        </w:rPr>
        <w:t>à été brandie</w:t>
      </w:r>
      <w:r w:rsidRPr="00FF66E2">
        <w:rPr>
          <w:rFonts w:asciiTheme="majorHAnsi" w:hAnsiTheme="majorHAnsi"/>
          <w:sz w:val="28"/>
        </w:rPr>
        <w:t xml:space="preserve">.  Le 11 mai </w:t>
      </w:r>
      <w:r w:rsidRPr="00FF66E2">
        <w:rPr>
          <w:rFonts w:asciiTheme="majorHAnsi" w:hAnsiTheme="majorHAnsi"/>
          <w:sz w:val="28"/>
        </w:rPr>
        <w:t>sera-t-il la borne d’ une énième péripét</w:t>
      </w:r>
      <w:r w:rsidRPr="00FF66E2">
        <w:rPr>
          <w:rFonts w:asciiTheme="majorHAnsi" w:hAnsiTheme="majorHAnsi"/>
          <w:sz w:val="28"/>
        </w:rPr>
        <w:t>ie dans</w:t>
      </w:r>
      <w:r w:rsidRPr="00FF66E2">
        <w:rPr>
          <w:rFonts w:asciiTheme="majorHAnsi" w:hAnsiTheme="majorHAnsi"/>
          <w:sz w:val="28"/>
        </w:rPr>
        <w:t xml:space="preserve"> ce qu’il faut bien finir par nommer « Comédie politique ». On </w:t>
      </w:r>
      <w:r w:rsidRPr="00FF66E2">
        <w:rPr>
          <w:rFonts w:asciiTheme="majorHAnsi" w:hAnsiTheme="majorHAnsi"/>
          <w:i/>
          <w:sz w:val="28"/>
        </w:rPr>
        <w:t>joue</w:t>
      </w:r>
      <w:r w:rsidRPr="00FF66E2">
        <w:rPr>
          <w:rFonts w:asciiTheme="majorHAnsi" w:hAnsiTheme="majorHAnsi"/>
          <w:sz w:val="28"/>
        </w:rPr>
        <w:t xml:space="preserve"> à faire de la politique quand on l’a abandonnée depuis bien longtemps.</w:t>
      </w:r>
      <w:r w:rsidRPr="00FF66E2">
        <w:rPr>
          <w:rFonts w:asciiTheme="majorHAnsi" w:hAnsiTheme="majorHAnsi"/>
          <w:sz w:val="28"/>
        </w:rPr>
        <w:t xml:space="preserve"> </w:t>
      </w:r>
    </w:p>
    <w:p w:rsidR="003B0EF4" w:rsidRPr="00FF66E2" w:rsidRDefault="00037712" w:rsidP="003F254B">
      <w:pPr>
        <w:pStyle w:val="NormalWeb"/>
        <w:spacing w:before="2" w:after="2"/>
        <w:jc w:val="both"/>
        <w:rPr>
          <w:rFonts w:asciiTheme="majorHAnsi" w:hAnsiTheme="majorHAnsi"/>
          <w:sz w:val="28"/>
        </w:rPr>
      </w:pPr>
      <w:r w:rsidRPr="00FF66E2">
        <w:rPr>
          <w:rFonts w:asciiTheme="majorHAnsi" w:hAnsiTheme="majorHAnsi"/>
          <w:sz w:val="28"/>
        </w:rPr>
        <w:t>En tant que citoyenne</w:t>
      </w:r>
      <w:r w:rsidRPr="00FF66E2">
        <w:rPr>
          <w:rFonts w:asciiTheme="majorHAnsi" w:hAnsiTheme="majorHAnsi"/>
          <w:sz w:val="28"/>
        </w:rPr>
        <w:t xml:space="preserve"> d</w:t>
      </w:r>
      <w:r w:rsidRPr="00FF66E2">
        <w:rPr>
          <w:rFonts w:asciiTheme="majorHAnsi" w:hAnsiTheme="majorHAnsi"/>
          <w:sz w:val="28"/>
        </w:rPr>
        <w:t xml:space="preserve">e ce Monde </w:t>
      </w:r>
      <w:r w:rsidRPr="00FF66E2">
        <w:rPr>
          <w:rFonts w:asciiTheme="majorHAnsi" w:hAnsiTheme="majorHAnsi"/>
          <w:sz w:val="28"/>
        </w:rPr>
        <w:t xml:space="preserve">presque </w:t>
      </w:r>
      <w:r w:rsidRPr="00FF66E2">
        <w:rPr>
          <w:rFonts w:asciiTheme="majorHAnsi" w:hAnsiTheme="majorHAnsi"/>
          <w:sz w:val="28"/>
        </w:rPr>
        <w:t>à l’arrêt (nous voici</w:t>
      </w:r>
      <w:r w:rsidRPr="00FF66E2">
        <w:rPr>
          <w:rFonts w:asciiTheme="majorHAnsi" w:hAnsiTheme="majorHAnsi"/>
          <w:sz w:val="28"/>
        </w:rPr>
        <w:t xml:space="preserve"> tous </w:t>
      </w:r>
      <w:r w:rsidRPr="00FF66E2">
        <w:rPr>
          <w:rFonts w:asciiTheme="majorHAnsi" w:hAnsiTheme="majorHAnsi"/>
          <w:sz w:val="28"/>
        </w:rPr>
        <w:t>frères</w:t>
      </w:r>
      <w:r w:rsidRPr="00FF66E2">
        <w:rPr>
          <w:rFonts w:asciiTheme="majorHAnsi" w:hAnsiTheme="majorHAnsi"/>
          <w:sz w:val="28"/>
        </w:rPr>
        <w:t xml:space="preserve"> </w:t>
      </w:r>
      <w:r w:rsidRPr="00FF66E2">
        <w:rPr>
          <w:rFonts w:asciiTheme="majorHAnsi" w:hAnsiTheme="majorHAnsi"/>
          <w:sz w:val="28"/>
        </w:rPr>
        <w:t xml:space="preserve">confinés </w:t>
      </w:r>
      <w:r w:rsidRPr="00FF66E2">
        <w:rPr>
          <w:rFonts w:asciiTheme="majorHAnsi" w:hAnsiTheme="majorHAnsi"/>
          <w:sz w:val="28"/>
        </w:rPr>
        <w:t>p</w:t>
      </w:r>
      <w:r w:rsidRPr="00FF66E2">
        <w:rPr>
          <w:rFonts w:asciiTheme="majorHAnsi" w:hAnsiTheme="majorHAnsi"/>
          <w:sz w:val="28"/>
        </w:rPr>
        <w:t>ar un coup de baguette magique -</w:t>
      </w:r>
      <w:r w:rsidRPr="00FF66E2">
        <w:rPr>
          <w:rFonts w:asciiTheme="majorHAnsi" w:hAnsiTheme="majorHAnsi"/>
          <w:sz w:val="28"/>
        </w:rPr>
        <w:t xml:space="preserve"> </w:t>
      </w:r>
      <w:r w:rsidRPr="00FF66E2">
        <w:rPr>
          <w:rFonts w:asciiTheme="majorHAnsi" w:hAnsiTheme="majorHAnsi"/>
          <w:sz w:val="28"/>
        </w:rPr>
        <w:t>enfin presque, il ne faut pas exagérer</w:t>
      </w:r>
      <w:r w:rsidRPr="00FF66E2">
        <w:rPr>
          <w:rFonts w:asciiTheme="majorHAnsi" w:hAnsiTheme="majorHAnsi"/>
          <w:sz w:val="28"/>
        </w:rPr>
        <w:t>-</w:t>
      </w:r>
      <w:r w:rsidRPr="00FF66E2">
        <w:rPr>
          <w:rFonts w:asciiTheme="majorHAnsi" w:hAnsiTheme="majorHAnsi"/>
          <w:sz w:val="28"/>
        </w:rPr>
        <w:t>)</w:t>
      </w:r>
      <w:r w:rsidRPr="00FF66E2">
        <w:rPr>
          <w:rFonts w:asciiTheme="majorHAnsi" w:hAnsiTheme="majorHAnsi"/>
          <w:sz w:val="28"/>
        </w:rPr>
        <w:t>, j’observe la super</w:t>
      </w:r>
      <w:r w:rsidRPr="00FF66E2">
        <w:rPr>
          <w:rFonts w:asciiTheme="majorHAnsi" w:hAnsiTheme="majorHAnsi"/>
          <w:sz w:val="28"/>
        </w:rPr>
        <w:t xml:space="preserve">be des chefs </w:t>
      </w:r>
      <w:r w:rsidRPr="00FF66E2">
        <w:rPr>
          <w:rFonts w:asciiTheme="majorHAnsi" w:hAnsiTheme="majorHAnsi"/>
          <w:sz w:val="28"/>
        </w:rPr>
        <w:t>qui proclament en substance : « C’est pas nous, c’</w:t>
      </w:r>
      <w:r w:rsidRPr="00FF66E2">
        <w:rPr>
          <w:rFonts w:asciiTheme="majorHAnsi" w:hAnsiTheme="majorHAnsi"/>
          <w:sz w:val="28"/>
        </w:rPr>
        <w:t>est la covid-19</w:t>
      </w:r>
      <w:r w:rsidRPr="00FF66E2">
        <w:rPr>
          <w:rFonts w:asciiTheme="majorHAnsi" w:hAnsiTheme="majorHAnsi"/>
          <w:sz w:val="28"/>
        </w:rPr>
        <w:t xml:space="preserve"> ! ». </w:t>
      </w:r>
      <w:r w:rsidRPr="00FF66E2">
        <w:rPr>
          <w:rFonts w:asciiTheme="majorHAnsi" w:hAnsiTheme="majorHAnsi"/>
          <w:sz w:val="28"/>
        </w:rPr>
        <w:t>On nous prend pour des imbéciles.</w:t>
      </w:r>
    </w:p>
    <w:p w:rsidR="007675F7" w:rsidRPr="00FF66E2" w:rsidRDefault="00037712" w:rsidP="003F254B">
      <w:pPr>
        <w:pStyle w:val="NormalWeb"/>
        <w:spacing w:before="2" w:after="2"/>
        <w:jc w:val="both"/>
        <w:rPr>
          <w:rFonts w:asciiTheme="majorHAnsi" w:hAnsiTheme="majorHAnsi"/>
          <w:sz w:val="28"/>
        </w:rPr>
      </w:pPr>
      <w:r w:rsidRPr="00FF66E2">
        <w:rPr>
          <w:rFonts w:asciiTheme="majorHAnsi" w:hAnsiTheme="majorHAnsi"/>
          <w:sz w:val="28"/>
        </w:rPr>
        <w:t> Ainsi parle</w:t>
      </w:r>
      <w:r w:rsidRPr="00FF66E2">
        <w:rPr>
          <w:rFonts w:asciiTheme="majorHAnsi" w:hAnsiTheme="majorHAnsi"/>
          <w:color w:val="008000"/>
          <w:sz w:val="28"/>
        </w:rPr>
        <w:t xml:space="preserve"> </w:t>
      </w:r>
      <w:r w:rsidRPr="00FF66E2">
        <w:rPr>
          <w:rFonts w:asciiTheme="majorHAnsi" w:hAnsiTheme="majorHAnsi"/>
          <w:sz w:val="28"/>
        </w:rPr>
        <w:t xml:space="preserve">Frédéric </w:t>
      </w:r>
      <w:proofErr w:type="spellStart"/>
      <w:r w:rsidRPr="00FF66E2">
        <w:rPr>
          <w:rFonts w:asciiTheme="majorHAnsi" w:hAnsiTheme="majorHAnsi"/>
          <w:sz w:val="28"/>
        </w:rPr>
        <w:t>Lor</w:t>
      </w:r>
      <w:r w:rsidRPr="00FF66E2">
        <w:rPr>
          <w:rFonts w:asciiTheme="majorHAnsi" w:hAnsiTheme="majorHAnsi"/>
          <w:sz w:val="28"/>
        </w:rPr>
        <w:t>don</w:t>
      </w:r>
      <w:proofErr w:type="spellEnd"/>
      <w:r w:rsidRPr="00FF66E2">
        <w:rPr>
          <w:rFonts w:asciiTheme="majorHAnsi" w:hAnsiTheme="majorHAnsi"/>
          <w:sz w:val="28"/>
        </w:rPr>
        <w:t xml:space="preserve"> (philosophe-</w:t>
      </w:r>
      <w:r w:rsidRPr="00FF66E2">
        <w:rPr>
          <w:rFonts w:asciiTheme="majorHAnsi" w:hAnsiTheme="majorHAnsi"/>
          <w:sz w:val="28"/>
        </w:rPr>
        <w:t>économiste</w:t>
      </w:r>
      <w:r w:rsidRPr="00FF66E2">
        <w:rPr>
          <w:rFonts w:asciiTheme="majorHAnsi" w:hAnsiTheme="majorHAnsi"/>
          <w:sz w:val="28"/>
        </w:rPr>
        <w:t>)</w:t>
      </w:r>
      <w:r w:rsidRPr="00FF66E2">
        <w:rPr>
          <w:rFonts w:asciiTheme="majorHAnsi" w:hAnsiTheme="majorHAnsi"/>
          <w:sz w:val="28"/>
        </w:rPr>
        <w:t> le 28</w:t>
      </w:r>
      <w:r w:rsidRPr="00FF66E2">
        <w:rPr>
          <w:rFonts w:asciiTheme="majorHAnsi" w:hAnsiTheme="majorHAnsi"/>
          <w:sz w:val="28"/>
        </w:rPr>
        <w:t xml:space="preserve"> av</w:t>
      </w:r>
      <w:r w:rsidRPr="00FF66E2">
        <w:rPr>
          <w:rFonts w:asciiTheme="majorHAnsi" w:hAnsiTheme="majorHAnsi"/>
          <w:sz w:val="28"/>
        </w:rPr>
        <w:t>r</w:t>
      </w:r>
      <w:r w:rsidRPr="00FF66E2">
        <w:rPr>
          <w:rFonts w:asciiTheme="majorHAnsi" w:hAnsiTheme="majorHAnsi"/>
          <w:sz w:val="28"/>
        </w:rPr>
        <w:t xml:space="preserve">il </w:t>
      </w:r>
      <w:r w:rsidRPr="00FF66E2">
        <w:rPr>
          <w:rFonts w:asciiTheme="majorHAnsi" w:hAnsiTheme="majorHAnsi"/>
          <w:sz w:val="28"/>
        </w:rPr>
        <w:t xml:space="preserve">2020 </w:t>
      </w:r>
      <w:r w:rsidRPr="00FF66E2">
        <w:rPr>
          <w:rFonts w:asciiTheme="majorHAnsi" w:hAnsiTheme="majorHAnsi"/>
          <w:sz w:val="28"/>
        </w:rPr>
        <w:t>dans un bel article du Monde diplomatique</w:t>
      </w:r>
      <w:r w:rsidRPr="00FF66E2">
        <w:rPr>
          <w:rFonts w:asciiTheme="majorHAnsi" w:hAnsiTheme="majorHAnsi"/>
          <w:i/>
          <w:sz w:val="28"/>
        </w:rPr>
        <w:t xml:space="preserve"> </w:t>
      </w:r>
      <w:r w:rsidRPr="00FF66E2">
        <w:rPr>
          <w:rFonts w:asciiTheme="majorHAnsi" w:hAnsiTheme="majorHAnsi"/>
          <w:sz w:val="28"/>
        </w:rPr>
        <w:t xml:space="preserve">intitulé </w:t>
      </w:r>
      <w:r w:rsidRPr="00FF66E2">
        <w:rPr>
          <w:rFonts w:asciiTheme="majorHAnsi" w:hAnsiTheme="majorHAnsi"/>
          <w:i/>
          <w:sz w:val="28"/>
        </w:rPr>
        <w:t>Quatre hypothèses sur la</w:t>
      </w:r>
      <w:r w:rsidRPr="00FF66E2">
        <w:rPr>
          <w:rFonts w:asciiTheme="majorHAnsi" w:hAnsiTheme="majorHAnsi"/>
          <w:sz w:val="28"/>
        </w:rPr>
        <w:t xml:space="preserve"> </w:t>
      </w:r>
      <w:r w:rsidRPr="00FF66E2">
        <w:rPr>
          <w:rFonts w:asciiTheme="majorHAnsi" w:hAnsiTheme="majorHAnsi"/>
          <w:i/>
          <w:sz w:val="28"/>
        </w:rPr>
        <w:t>situation économique</w:t>
      </w:r>
      <w:r w:rsidRPr="00FF66E2">
        <w:rPr>
          <w:rFonts w:asciiTheme="majorHAnsi" w:hAnsiTheme="majorHAnsi"/>
          <w:sz w:val="28"/>
        </w:rPr>
        <w:t xml:space="preserve"> </w:t>
      </w:r>
      <w:r w:rsidRPr="00FF66E2">
        <w:rPr>
          <w:rFonts w:asciiTheme="majorHAnsi" w:hAnsiTheme="majorHAnsi"/>
          <w:sz w:val="28"/>
        </w:rPr>
        <w:t>: « On dira cependant que cette fois</w:t>
      </w:r>
      <w:r w:rsidRPr="00FF66E2">
        <w:rPr>
          <w:rFonts w:asciiTheme="majorHAnsi" w:hAnsiTheme="majorHAnsi"/>
          <w:sz w:val="28"/>
        </w:rPr>
        <w:t>-ci « c’est différent » : c’est-pas-les-</w:t>
      </w:r>
      <w:r w:rsidRPr="00FF66E2">
        <w:rPr>
          <w:rFonts w:asciiTheme="majorHAnsi" w:hAnsiTheme="majorHAnsi"/>
          <w:sz w:val="28"/>
        </w:rPr>
        <w:t xml:space="preserve">marchés — c’est un virus. Donc un « choc </w:t>
      </w:r>
      <w:r w:rsidRPr="00FF66E2">
        <w:rPr>
          <w:rFonts w:asciiTheme="majorHAnsi" w:hAnsiTheme="majorHAnsi"/>
          <w:sz w:val="28"/>
        </w:rPr>
        <w:t>exogène » — les impondérables du dehors de l’économie sinon parfaitement autorégulée, la faute à pas de chance en quelque sorte. Évidemment le virus est rien moins qu’exogène — si c’est par des médiations allongées, il est le produit de la dévastation envi</w:t>
      </w:r>
      <w:r w:rsidRPr="00FF66E2">
        <w:rPr>
          <w:rFonts w:asciiTheme="majorHAnsi" w:hAnsiTheme="majorHAnsi"/>
          <w:sz w:val="28"/>
        </w:rPr>
        <w:t>ronnementale capitaliste, et a par ailleurs trouvé ses parfaites voies de propagation dans les circulations frénétiques de la mondialisation ».</w:t>
      </w:r>
    </w:p>
    <w:p w:rsidR="007675F7" w:rsidRPr="00FF66E2" w:rsidRDefault="00037712" w:rsidP="003F254B">
      <w:pPr>
        <w:pStyle w:val="NormalWeb"/>
        <w:spacing w:before="2" w:after="2"/>
        <w:jc w:val="both"/>
        <w:rPr>
          <w:rFonts w:asciiTheme="majorHAnsi" w:hAnsiTheme="majorHAnsi"/>
          <w:sz w:val="28"/>
        </w:rPr>
      </w:pPr>
    </w:p>
    <w:p w:rsidR="00F75F10" w:rsidRPr="00FF66E2" w:rsidRDefault="00037712" w:rsidP="003F254B">
      <w:pPr>
        <w:pStyle w:val="NormalWeb"/>
        <w:spacing w:before="2" w:after="2"/>
        <w:jc w:val="both"/>
        <w:rPr>
          <w:rFonts w:asciiTheme="majorHAnsi" w:hAnsiTheme="majorHAnsi"/>
          <w:sz w:val="28"/>
        </w:rPr>
      </w:pPr>
      <w:r w:rsidRPr="00FF66E2">
        <w:rPr>
          <w:rFonts w:asciiTheme="majorHAnsi" w:hAnsiTheme="majorHAnsi"/>
          <w:sz w:val="28"/>
        </w:rPr>
        <w:t>« La politique procède par identification</w:t>
      </w:r>
      <w:r w:rsidRPr="00FF66E2">
        <w:rPr>
          <w:rFonts w:asciiTheme="majorHAnsi" w:hAnsiTheme="majorHAnsi"/>
          <w:sz w:val="28"/>
        </w:rPr>
        <w:t xml:space="preserve">, elle manipule des signifiants </w:t>
      </w:r>
      <w:r w:rsidRPr="00FF66E2">
        <w:rPr>
          <w:rFonts w:asciiTheme="majorHAnsi" w:hAnsiTheme="majorHAnsi"/>
          <w:sz w:val="28"/>
        </w:rPr>
        <w:t xml:space="preserve">maîtres, elle cherche par là à </w:t>
      </w:r>
      <w:r w:rsidRPr="00FF66E2">
        <w:rPr>
          <w:rFonts w:asciiTheme="majorHAnsi" w:hAnsiTheme="majorHAnsi"/>
          <w:sz w:val="28"/>
        </w:rPr>
        <w:t>capturer le sujet » (</w:t>
      </w:r>
      <w:proofErr w:type="spellStart"/>
      <w:r w:rsidRPr="00FF66E2">
        <w:rPr>
          <w:rFonts w:asciiTheme="majorHAnsi" w:hAnsiTheme="majorHAnsi"/>
          <w:sz w:val="28"/>
        </w:rPr>
        <w:t>J.A.Miller</w:t>
      </w:r>
      <w:proofErr w:type="spellEnd"/>
      <w:r w:rsidRPr="00FF66E2">
        <w:rPr>
          <w:rFonts w:asciiTheme="majorHAnsi" w:hAnsiTheme="majorHAnsi"/>
          <w:sz w:val="28"/>
        </w:rPr>
        <w:t xml:space="preserve">). </w:t>
      </w:r>
      <w:r>
        <w:rPr>
          <w:rFonts w:asciiTheme="majorHAnsi" w:hAnsiTheme="majorHAnsi"/>
          <w:sz w:val="28"/>
        </w:rPr>
        <w:t>Il fallait bien « capturer » les sujets</w:t>
      </w:r>
      <w:r w:rsidRPr="00FF66E2">
        <w:rPr>
          <w:rFonts w:asciiTheme="majorHAnsi" w:hAnsiTheme="majorHAnsi"/>
          <w:sz w:val="28"/>
        </w:rPr>
        <w:t xml:space="preserve"> pour qu’ils acce</w:t>
      </w:r>
      <w:r w:rsidRPr="00FF66E2">
        <w:rPr>
          <w:rFonts w:asciiTheme="majorHAnsi" w:hAnsiTheme="majorHAnsi"/>
          <w:sz w:val="28"/>
        </w:rPr>
        <w:t xml:space="preserve">ptent cette évolution du monde avec son lot de saccages. </w:t>
      </w:r>
      <w:r w:rsidRPr="00FF66E2">
        <w:rPr>
          <w:rFonts w:asciiTheme="majorHAnsi" w:hAnsiTheme="majorHAnsi"/>
          <w:sz w:val="28"/>
        </w:rPr>
        <w:t>Mais i</w:t>
      </w:r>
      <w:r w:rsidRPr="00FF66E2">
        <w:rPr>
          <w:rFonts w:asciiTheme="majorHAnsi" w:hAnsiTheme="majorHAnsi"/>
          <w:sz w:val="28"/>
        </w:rPr>
        <w:t>l serait trop simple d’en faire des « innocents »</w:t>
      </w:r>
      <w:r w:rsidRPr="00FF66E2">
        <w:rPr>
          <w:rFonts w:asciiTheme="majorHAnsi" w:hAnsiTheme="majorHAnsi"/>
          <w:sz w:val="28"/>
        </w:rPr>
        <w:t xml:space="preserve"> (Lire et relire Freud : </w:t>
      </w:r>
      <w:r w:rsidRPr="00FF66E2">
        <w:rPr>
          <w:rFonts w:asciiTheme="majorHAnsi" w:hAnsiTheme="majorHAnsi"/>
          <w:i/>
          <w:sz w:val="28"/>
        </w:rPr>
        <w:t>Malaise dans la civilisation</w:t>
      </w:r>
      <w:r w:rsidRPr="00FF66E2">
        <w:rPr>
          <w:rFonts w:asciiTheme="majorHAnsi" w:hAnsiTheme="majorHAnsi"/>
          <w:sz w:val="28"/>
        </w:rPr>
        <w:t xml:space="preserve"> </w:t>
      </w:r>
      <w:r w:rsidRPr="00FF66E2">
        <w:rPr>
          <w:rFonts w:asciiTheme="majorHAnsi" w:hAnsiTheme="majorHAnsi"/>
          <w:sz w:val="28"/>
        </w:rPr>
        <w:t xml:space="preserve">et </w:t>
      </w:r>
      <w:r w:rsidRPr="00FF66E2">
        <w:rPr>
          <w:rFonts w:asciiTheme="majorHAnsi" w:hAnsiTheme="majorHAnsi"/>
          <w:i/>
          <w:sz w:val="28"/>
        </w:rPr>
        <w:t>Pourquoi la guerre ?)</w:t>
      </w:r>
      <w:r w:rsidRPr="00FF66E2">
        <w:rPr>
          <w:rFonts w:asciiTheme="majorHAnsi" w:hAnsiTheme="majorHAnsi"/>
          <w:i/>
          <w:sz w:val="28"/>
        </w:rPr>
        <w:t>.</w:t>
      </w:r>
      <w:r w:rsidRPr="00FF66E2">
        <w:rPr>
          <w:rFonts w:asciiTheme="majorHAnsi" w:hAnsiTheme="majorHAnsi"/>
          <w:sz w:val="28"/>
        </w:rPr>
        <w:t xml:space="preserve"> </w:t>
      </w:r>
    </w:p>
    <w:p w:rsidR="00EB5E72" w:rsidRPr="00FF66E2" w:rsidRDefault="00037712" w:rsidP="003F254B">
      <w:pPr>
        <w:pStyle w:val="NormalWeb"/>
        <w:spacing w:before="2" w:after="2"/>
        <w:jc w:val="both"/>
        <w:rPr>
          <w:rFonts w:asciiTheme="majorHAnsi" w:hAnsiTheme="majorHAnsi"/>
          <w:sz w:val="28"/>
        </w:rPr>
      </w:pPr>
    </w:p>
    <w:p w:rsidR="00CB5A4B" w:rsidRPr="00FF66E2" w:rsidRDefault="00037712" w:rsidP="003F254B">
      <w:pPr>
        <w:pStyle w:val="NormalWeb"/>
        <w:spacing w:before="2" w:after="2"/>
        <w:jc w:val="both"/>
        <w:rPr>
          <w:rFonts w:asciiTheme="majorHAnsi" w:hAnsiTheme="majorHAnsi"/>
          <w:sz w:val="28"/>
        </w:rPr>
      </w:pPr>
      <w:r w:rsidRPr="00FF66E2">
        <w:rPr>
          <w:rFonts w:asciiTheme="majorHAnsi" w:hAnsiTheme="majorHAnsi"/>
          <w:sz w:val="28"/>
        </w:rPr>
        <w:t xml:space="preserve">Trop loin, on serait allé trop loin. On sort de l’identification hypnotique </w:t>
      </w:r>
      <w:r w:rsidRPr="00FF66E2">
        <w:rPr>
          <w:rFonts w:asciiTheme="majorHAnsi" w:hAnsiTheme="majorHAnsi"/>
          <w:sz w:val="28"/>
        </w:rPr>
        <w:t xml:space="preserve">et le spectacle du désastre apparaît. On aperçoit les coulisses et les ficelles. </w:t>
      </w:r>
      <w:r w:rsidRPr="00FF66E2">
        <w:rPr>
          <w:rFonts w:asciiTheme="majorHAnsi" w:hAnsiTheme="majorHAnsi"/>
          <w:sz w:val="28"/>
        </w:rPr>
        <w:t>Rien de tel qu’un bon symptôme, qui fait bien mal, pour qu’un pan du vo</w:t>
      </w:r>
      <w:r w:rsidRPr="00FF66E2">
        <w:rPr>
          <w:rFonts w:asciiTheme="majorHAnsi" w:hAnsiTheme="majorHAnsi"/>
          <w:sz w:val="28"/>
        </w:rPr>
        <w:t xml:space="preserve">ile se soulève et que tombent les masques. </w:t>
      </w:r>
      <w:r w:rsidRPr="00FF66E2">
        <w:rPr>
          <w:rFonts w:asciiTheme="majorHAnsi" w:hAnsiTheme="majorHAnsi"/>
          <w:sz w:val="28"/>
        </w:rPr>
        <w:t xml:space="preserve">Que la parole se libère. </w:t>
      </w:r>
    </w:p>
    <w:p w:rsidR="00EB5E72" w:rsidRPr="00FF66E2" w:rsidRDefault="00037712" w:rsidP="003F254B">
      <w:pPr>
        <w:pStyle w:val="NormalWeb"/>
        <w:spacing w:before="2" w:after="2"/>
        <w:jc w:val="both"/>
        <w:rPr>
          <w:rFonts w:asciiTheme="majorHAnsi" w:hAnsiTheme="majorHAnsi"/>
          <w:sz w:val="28"/>
        </w:rPr>
      </w:pPr>
      <w:r w:rsidRPr="00FF66E2">
        <w:rPr>
          <w:rFonts w:asciiTheme="majorHAnsi" w:hAnsiTheme="majorHAnsi"/>
          <w:sz w:val="28"/>
        </w:rPr>
        <w:t>Les petits généraux au service d</w:t>
      </w:r>
      <w:r>
        <w:rPr>
          <w:rFonts w:asciiTheme="majorHAnsi" w:hAnsiTheme="majorHAnsi"/>
          <w:sz w:val="28"/>
        </w:rPr>
        <w:t xml:space="preserve">es « Marchés », sans </w:t>
      </w:r>
      <w:r w:rsidRPr="00FF66E2">
        <w:rPr>
          <w:rFonts w:asciiTheme="majorHAnsi" w:hAnsiTheme="majorHAnsi"/>
          <w:sz w:val="28"/>
        </w:rPr>
        <w:t>état d’âme, ont jou</w:t>
      </w:r>
      <w:r w:rsidRPr="00FF66E2">
        <w:rPr>
          <w:rFonts w:asciiTheme="majorHAnsi" w:hAnsiTheme="majorHAnsi"/>
          <w:sz w:val="28"/>
        </w:rPr>
        <w:t xml:space="preserve">é à « déréguler » </w:t>
      </w:r>
      <w:r w:rsidRPr="00FF66E2">
        <w:rPr>
          <w:rFonts w:asciiTheme="majorHAnsi" w:hAnsiTheme="majorHAnsi"/>
          <w:sz w:val="28"/>
        </w:rPr>
        <w:t>(</w:t>
      </w:r>
      <w:r w:rsidRPr="00FF66E2">
        <w:rPr>
          <w:rFonts w:asciiTheme="majorHAnsi" w:hAnsiTheme="majorHAnsi"/>
          <w:sz w:val="28"/>
        </w:rPr>
        <w:t>comme on dit</w:t>
      </w:r>
      <w:r w:rsidRPr="00FF66E2">
        <w:rPr>
          <w:rFonts w:asciiTheme="majorHAnsi" w:hAnsiTheme="majorHAnsi"/>
          <w:sz w:val="28"/>
        </w:rPr>
        <w:t>)</w:t>
      </w:r>
      <w:r w:rsidRPr="00FF66E2">
        <w:rPr>
          <w:rFonts w:asciiTheme="majorHAnsi" w:hAnsiTheme="majorHAnsi"/>
          <w:sz w:val="28"/>
        </w:rPr>
        <w:t xml:space="preserve"> avec les conséquences que vous connaissez. </w:t>
      </w:r>
      <w:r w:rsidRPr="00FF66E2">
        <w:rPr>
          <w:rFonts w:asciiTheme="majorHAnsi" w:hAnsiTheme="majorHAnsi"/>
          <w:sz w:val="28"/>
        </w:rPr>
        <w:t xml:space="preserve">Défaut d’anticipation ? Pouvoir aux </w:t>
      </w:r>
      <w:r w:rsidRPr="00FF66E2">
        <w:rPr>
          <w:rFonts w:asciiTheme="majorHAnsi" w:hAnsiTheme="majorHAnsi"/>
          <w:sz w:val="28"/>
        </w:rPr>
        <w:t xml:space="preserve">mains de canailles ? Talents </w:t>
      </w:r>
      <w:r w:rsidRPr="00FF66E2">
        <w:rPr>
          <w:rFonts w:asciiTheme="majorHAnsi" w:hAnsiTheme="majorHAnsi"/>
          <w:sz w:val="28"/>
        </w:rPr>
        <w:lastRenderedPageBreak/>
        <w:t>manipulatoires ? Vous me direz qu’il faut un p</w:t>
      </w:r>
      <w:r w:rsidRPr="00FF66E2">
        <w:rPr>
          <w:rFonts w:asciiTheme="majorHAnsi" w:hAnsiTheme="majorHAnsi"/>
          <w:sz w:val="28"/>
        </w:rPr>
        <w:t>eu tout ça</w:t>
      </w:r>
      <w:r w:rsidRPr="00FF66E2">
        <w:rPr>
          <w:rFonts w:asciiTheme="majorHAnsi" w:hAnsiTheme="majorHAnsi"/>
          <w:color w:val="008000"/>
          <w:sz w:val="28"/>
        </w:rPr>
        <w:t xml:space="preserve"> </w:t>
      </w:r>
      <w:r w:rsidRPr="00FF66E2">
        <w:rPr>
          <w:rFonts w:asciiTheme="majorHAnsi" w:hAnsiTheme="majorHAnsi"/>
          <w:sz w:val="28"/>
        </w:rPr>
        <w:t xml:space="preserve">pour entrer dans </w:t>
      </w:r>
      <w:r w:rsidRPr="00FF66E2">
        <w:rPr>
          <w:rFonts w:asciiTheme="majorHAnsi" w:hAnsiTheme="majorHAnsi"/>
          <w:sz w:val="28"/>
        </w:rPr>
        <w:t>la carrière politique. On me fait remarquer</w:t>
      </w:r>
      <w:r w:rsidRPr="00FF66E2">
        <w:rPr>
          <w:rFonts w:asciiTheme="majorHAnsi" w:hAnsiTheme="majorHAnsi"/>
          <w:sz w:val="28"/>
        </w:rPr>
        <w:t xml:space="preserve"> qu’il y a encore des « honnêtes hommes</w:t>
      </w:r>
      <w:r w:rsidRPr="00FF66E2">
        <w:rPr>
          <w:rFonts w:asciiTheme="majorHAnsi" w:hAnsiTheme="majorHAnsi"/>
          <w:sz w:val="28"/>
        </w:rPr>
        <w:t> » qui tirent les ficelles</w:t>
      </w:r>
      <w:r>
        <w:rPr>
          <w:rFonts w:asciiTheme="majorHAnsi" w:hAnsiTheme="majorHAnsi"/>
          <w:sz w:val="28"/>
        </w:rPr>
        <w:t xml:space="preserve"> du castelet</w:t>
      </w:r>
      <w:r w:rsidRPr="00FF66E2">
        <w:rPr>
          <w:rFonts w:asciiTheme="majorHAnsi" w:hAnsiTheme="majorHAnsi"/>
          <w:sz w:val="28"/>
        </w:rPr>
        <w:t>.</w:t>
      </w:r>
      <w:r w:rsidRPr="00FF66E2">
        <w:rPr>
          <w:rFonts w:asciiTheme="majorHAnsi" w:hAnsiTheme="majorHAnsi"/>
          <w:sz w:val="28"/>
        </w:rPr>
        <w:t xml:space="preserve"> Que j’exagère un peu.</w:t>
      </w:r>
      <w:r w:rsidRPr="00FF66E2">
        <w:rPr>
          <w:rFonts w:asciiTheme="majorHAnsi" w:hAnsiTheme="majorHAnsi"/>
          <w:sz w:val="28"/>
        </w:rPr>
        <w:t xml:space="preserve"> </w:t>
      </w:r>
      <w:r w:rsidRPr="00FF66E2">
        <w:rPr>
          <w:rFonts w:asciiTheme="majorHAnsi" w:hAnsiTheme="majorHAnsi"/>
          <w:sz w:val="28"/>
        </w:rPr>
        <w:t>Non, je n</w:t>
      </w:r>
      <w:r w:rsidRPr="00FF66E2">
        <w:rPr>
          <w:rFonts w:asciiTheme="majorHAnsi" w:hAnsiTheme="majorHAnsi"/>
          <w:sz w:val="28"/>
        </w:rPr>
        <w:t>’exagère pas.</w:t>
      </w:r>
      <w:r w:rsidRPr="00FF66E2">
        <w:rPr>
          <w:rFonts w:asciiTheme="majorHAnsi" w:hAnsiTheme="majorHAnsi"/>
          <w:sz w:val="28"/>
        </w:rPr>
        <w:t xml:space="preserve"> </w:t>
      </w:r>
    </w:p>
    <w:p w:rsidR="00792C18" w:rsidRPr="00FF66E2" w:rsidRDefault="00037712" w:rsidP="008D020D">
      <w:pPr>
        <w:pStyle w:val="para"/>
        <w:spacing w:before="2" w:after="2"/>
        <w:rPr>
          <w:rFonts w:asciiTheme="majorHAnsi" w:hAnsiTheme="majorHAnsi"/>
          <w:color w:val="008000"/>
          <w:sz w:val="28"/>
        </w:rPr>
      </w:pPr>
    </w:p>
    <w:p w:rsidR="00E32B24" w:rsidRPr="00FF66E2" w:rsidRDefault="00037712" w:rsidP="003F254B">
      <w:pPr>
        <w:pStyle w:val="NormalWeb"/>
        <w:spacing w:before="2" w:after="2"/>
        <w:jc w:val="both"/>
        <w:rPr>
          <w:rFonts w:asciiTheme="majorHAnsi" w:hAnsiTheme="majorHAnsi"/>
          <w:sz w:val="28"/>
        </w:rPr>
      </w:pPr>
      <w:r w:rsidRPr="00FF66E2">
        <w:rPr>
          <w:rFonts w:asciiTheme="majorHAnsi" w:hAnsiTheme="majorHAnsi"/>
          <w:sz w:val="28"/>
        </w:rPr>
        <w:t xml:space="preserve">La </w:t>
      </w:r>
      <w:r w:rsidRPr="00FF66E2">
        <w:rPr>
          <w:rFonts w:asciiTheme="majorHAnsi" w:hAnsiTheme="majorHAnsi"/>
          <w:sz w:val="28"/>
        </w:rPr>
        <w:t>« </w:t>
      </w:r>
      <w:r w:rsidRPr="00FF66E2">
        <w:rPr>
          <w:rFonts w:asciiTheme="majorHAnsi" w:hAnsiTheme="majorHAnsi"/>
          <w:sz w:val="28"/>
        </w:rPr>
        <w:t>tragédie</w:t>
      </w:r>
      <w:r w:rsidRPr="00FF66E2">
        <w:rPr>
          <w:rFonts w:asciiTheme="majorHAnsi" w:hAnsiTheme="majorHAnsi"/>
          <w:sz w:val="28"/>
        </w:rPr>
        <w:t> »</w:t>
      </w:r>
      <w:r w:rsidRPr="00FF66E2">
        <w:rPr>
          <w:rFonts w:asciiTheme="majorHAnsi" w:hAnsiTheme="majorHAnsi"/>
          <w:sz w:val="28"/>
        </w:rPr>
        <w:t xml:space="preserve"> a commencé il y a huit</w:t>
      </w:r>
      <w:r w:rsidRPr="00FF66E2">
        <w:rPr>
          <w:rFonts w:asciiTheme="majorHAnsi" w:hAnsiTheme="majorHAnsi"/>
          <w:sz w:val="28"/>
        </w:rPr>
        <w:t xml:space="preserve"> semaines par une mise en confinement d’une grande partie du monde. Sans autre forme de procès. La peur de la mort annoncée nous a</w:t>
      </w:r>
      <w:r w:rsidRPr="00FF66E2">
        <w:rPr>
          <w:rFonts w:asciiTheme="majorHAnsi" w:hAnsiTheme="majorHAnsi"/>
          <w:sz w:val="28"/>
        </w:rPr>
        <w:t xml:space="preserve"> rendus</w:t>
      </w:r>
      <w:r w:rsidRPr="00FF66E2">
        <w:rPr>
          <w:rFonts w:asciiTheme="majorHAnsi" w:hAnsiTheme="majorHAnsi"/>
          <w:sz w:val="28"/>
        </w:rPr>
        <w:t xml:space="preserve"> </w:t>
      </w:r>
      <w:r w:rsidRPr="00FF66E2">
        <w:rPr>
          <w:rFonts w:asciiTheme="majorHAnsi" w:hAnsiTheme="majorHAnsi"/>
          <w:sz w:val="28"/>
        </w:rPr>
        <w:t>« </w:t>
      </w:r>
      <w:r w:rsidRPr="00FF66E2">
        <w:rPr>
          <w:rFonts w:asciiTheme="majorHAnsi" w:hAnsiTheme="majorHAnsi"/>
          <w:sz w:val="28"/>
        </w:rPr>
        <w:t>obéissants</w:t>
      </w:r>
      <w:r w:rsidRPr="00FF66E2">
        <w:rPr>
          <w:rFonts w:asciiTheme="majorHAnsi" w:hAnsiTheme="majorHAnsi"/>
          <w:sz w:val="28"/>
        </w:rPr>
        <w:t> »</w:t>
      </w:r>
      <w:r w:rsidRPr="00FF66E2">
        <w:rPr>
          <w:rFonts w:asciiTheme="majorHAnsi" w:hAnsiTheme="majorHAnsi"/>
          <w:sz w:val="28"/>
        </w:rPr>
        <w:t xml:space="preserve">, nous n’avions pas d’autre choix puisque de </w:t>
      </w:r>
      <w:r w:rsidRPr="00FF66E2">
        <w:rPr>
          <w:rFonts w:asciiTheme="majorHAnsi" w:hAnsiTheme="majorHAnsi"/>
          <w:sz w:val="28"/>
        </w:rPr>
        <w:t>protections</w:t>
      </w:r>
      <w:r w:rsidRPr="00FF66E2">
        <w:rPr>
          <w:rFonts w:asciiTheme="majorHAnsi" w:hAnsiTheme="majorHAnsi"/>
          <w:sz w:val="28"/>
        </w:rPr>
        <w:t>,</w:t>
      </w:r>
      <w:r w:rsidRPr="00FF66E2">
        <w:rPr>
          <w:rFonts w:asciiTheme="majorHAnsi" w:hAnsiTheme="majorHAnsi"/>
          <w:sz w:val="28"/>
        </w:rPr>
        <w:t xml:space="preserve"> la </w:t>
      </w:r>
      <w:r w:rsidRPr="00FF66E2">
        <w:rPr>
          <w:rFonts w:asciiTheme="majorHAnsi" w:hAnsiTheme="majorHAnsi"/>
          <w:sz w:val="28"/>
        </w:rPr>
        <w:t xml:space="preserve">sixième </w:t>
      </w:r>
      <w:r w:rsidRPr="00FF66E2">
        <w:rPr>
          <w:rFonts w:asciiTheme="majorHAnsi" w:hAnsiTheme="majorHAnsi"/>
          <w:sz w:val="28"/>
        </w:rPr>
        <w:t xml:space="preserve">puissance mondiale n’avait pas, ou plus. </w:t>
      </w:r>
      <w:r w:rsidRPr="00FF66E2">
        <w:rPr>
          <w:rFonts w:asciiTheme="majorHAnsi" w:hAnsiTheme="majorHAnsi"/>
          <w:sz w:val="28"/>
        </w:rPr>
        <w:t xml:space="preserve">Restait la « distanciation sociale ». </w:t>
      </w:r>
      <w:r w:rsidRPr="00FF66E2">
        <w:rPr>
          <w:rFonts w:asciiTheme="majorHAnsi" w:hAnsiTheme="majorHAnsi"/>
          <w:sz w:val="28"/>
        </w:rPr>
        <w:t>Vous connaissez l’histoire. Passée cette prem</w:t>
      </w:r>
      <w:r w:rsidRPr="00FF66E2">
        <w:rPr>
          <w:rFonts w:asciiTheme="majorHAnsi" w:hAnsiTheme="majorHAnsi"/>
          <w:sz w:val="28"/>
        </w:rPr>
        <w:t xml:space="preserve">ière période de « sidération », </w:t>
      </w:r>
      <w:r w:rsidRPr="00FF66E2">
        <w:rPr>
          <w:rFonts w:asciiTheme="majorHAnsi" w:hAnsiTheme="majorHAnsi"/>
          <w:sz w:val="28"/>
        </w:rPr>
        <w:t xml:space="preserve">nous </w:t>
      </w:r>
      <w:r w:rsidRPr="00FF66E2">
        <w:rPr>
          <w:rFonts w:asciiTheme="majorHAnsi" w:hAnsiTheme="majorHAnsi"/>
          <w:sz w:val="28"/>
        </w:rPr>
        <w:t>étions relégués à prendre place dans le</w:t>
      </w:r>
      <w:r w:rsidRPr="00FF66E2">
        <w:rPr>
          <w:rFonts w:asciiTheme="majorHAnsi" w:hAnsiTheme="majorHAnsi"/>
          <w:sz w:val="28"/>
        </w:rPr>
        <w:t xml:space="preserve"> </w:t>
      </w:r>
      <w:r w:rsidRPr="00FF66E2">
        <w:rPr>
          <w:rFonts w:asciiTheme="majorHAnsi" w:hAnsiTheme="majorHAnsi"/>
          <w:sz w:val="28"/>
        </w:rPr>
        <w:t>« </w:t>
      </w:r>
      <w:r w:rsidRPr="00FF66E2">
        <w:rPr>
          <w:rFonts w:asciiTheme="majorHAnsi" w:hAnsiTheme="majorHAnsi"/>
          <w:sz w:val="28"/>
        </w:rPr>
        <w:t>chœur</w:t>
      </w:r>
      <w:r w:rsidRPr="00FF66E2">
        <w:rPr>
          <w:rFonts w:asciiTheme="majorHAnsi" w:hAnsiTheme="majorHAnsi"/>
          <w:sz w:val="28"/>
        </w:rPr>
        <w:t> »</w:t>
      </w:r>
      <w:r w:rsidRPr="00FF66E2">
        <w:rPr>
          <w:rFonts w:asciiTheme="majorHAnsi" w:hAnsiTheme="majorHAnsi"/>
          <w:sz w:val="28"/>
        </w:rPr>
        <w:t xml:space="preserve">, sorte de dispositif que l’on appelle la </w:t>
      </w:r>
      <w:r w:rsidRPr="00FF66E2">
        <w:rPr>
          <w:rFonts w:asciiTheme="majorHAnsi" w:hAnsiTheme="majorHAnsi"/>
          <w:sz w:val="28"/>
        </w:rPr>
        <w:t>« </w:t>
      </w:r>
      <w:r w:rsidRPr="00FF66E2">
        <w:rPr>
          <w:rFonts w:asciiTheme="majorHAnsi" w:hAnsiTheme="majorHAnsi"/>
          <w:sz w:val="28"/>
        </w:rPr>
        <w:t>stase</w:t>
      </w:r>
      <w:r w:rsidRPr="00FF66E2">
        <w:rPr>
          <w:rFonts w:asciiTheme="majorHAnsi" w:hAnsiTheme="majorHAnsi"/>
          <w:sz w:val="28"/>
        </w:rPr>
        <w:t> »</w:t>
      </w:r>
      <w:r w:rsidRPr="00FF66E2">
        <w:rPr>
          <w:rFonts w:asciiTheme="majorHAnsi" w:hAnsiTheme="majorHAnsi"/>
          <w:sz w:val="28"/>
        </w:rPr>
        <w:t xml:space="preserve"> dans la tragédie antique. La trame de l</w:t>
      </w:r>
      <w:r w:rsidRPr="00FF66E2">
        <w:rPr>
          <w:rFonts w:asciiTheme="majorHAnsi" w:hAnsiTheme="majorHAnsi"/>
          <w:sz w:val="28"/>
        </w:rPr>
        <w:t>’histoire s’interrompt, il y a</w:t>
      </w:r>
      <w:r w:rsidRPr="00FF66E2">
        <w:rPr>
          <w:rFonts w:asciiTheme="majorHAnsi" w:hAnsiTheme="majorHAnsi"/>
          <w:sz w:val="28"/>
        </w:rPr>
        <w:t xml:space="preserve"> suspension de la narration. </w:t>
      </w:r>
      <w:r w:rsidRPr="00FF66E2">
        <w:rPr>
          <w:rFonts w:asciiTheme="majorHAnsi" w:hAnsiTheme="majorHAnsi"/>
          <w:sz w:val="28"/>
        </w:rPr>
        <w:t xml:space="preserve">Le </w:t>
      </w:r>
      <w:r w:rsidRPr="00FF66E2">
        <w:rPr>
          <w:rFonts w:asciiTheme="majorHAnsi" w:hAnsiTheme="majorHAnsi"/>
          <w:sz w:val="28"/>
        </w:rPr>
        <w:t xml:space="preserve"> </w:t>
      </w:r>
      <w:proofErr w:type="spellStart"/>
      <w:r w:rsidRPr="00FF66E2">
        <w:rPr>
          <w:rFonts w:asciiTheme="majorHAnsi" w:hAnsiTheme="majorHAnsi"/>
          <w:sz w:val="28"/>
        </w:rPr>
        <w:t>choeur</w:t>
      </w:r>
      <w:proofErr w:type="spellEnd"/>
      <w:r w:rsidRPr="00FF66E2">
        <w:rPr>
          <w:rFonts w:asciiTheme="majorHAnsi" w:hAnsiTheme="majorHAnsi"/>
          <w:sz w:val="28"/>
        </w:rPr>
        <w:t xml:space="preserve"> chante, crie, pleure et balbutie.</w:t>
      </w:r>
      <w:r w:rsidRPr="00FF66E2">
        <w:rPr>
          <w:rFonts w:asciiTheme="majorHAnsi" w:hAnsiTheme="majorHAnsi"/>
          <w:sz w:val="28"/>
        </w:rPr>
        <w:t xml:space="preserve"> De loin en loin, quelques mauvais acteurs reprennent </w:t>
      </w:r>
      <w:r w:rsidRPr="00FF66E2">
        <w:rPr>
          <w:rFonts w:asciiTheme="majorHAnsi" w:hAnsiTheme="majorHAnsi"/>
          <w:sz w:val="28"/>
        </w:rPr>
        <w:t>le fil d</w:t>
      </w:r>
      <w:r w:rsidRPr="00FF66E2">
        <w:rPr>
          <w:rFonts w:asciiTheme="majorHAnsi" w:hAnsiTheme="majorHAnsi"/>
          <w:sz w:val="28"/>
        </w:rPr>
        <w:t>e la narration</w:t>
      </w:r>
      <w:r w:rsidRPr="00FF66E2">
        <w:rPr>
          <w:rFonts w:asciiTheme="majorHAnsi" w:hAnsiTheme="majorHAnsi"/>
          <w:sz w:val="28"/>
        </w:rPr>
        <w:t>, « communiquent »</w:t>
      </w:r>
      <w:r w:rsidRPr="00FF66E2">
        <w:rPr>
          <w:rFonts w:asciiTheme="majorHAnsi" w:hAnsiTheme="majorHAnsi"/>
          <w:sz w:val="28"/>
        </w:rPr>
        <w:t xml:space="preserve"> leur texte et quittent la scène pendant que le chœur </w:t>
      </w:r>
      <w:r w:rsidRPr="00FF66E2">
        <w:rPr>
          <w:rFonts w:asciiTheme="majorHAnsi" w:hAnsiTheme="majorHAnsi"/>
          <w:sz w:val="28"/>
        </w:rPr>
        <w:t xml:space="preserve">demeure et </w:t>
      </w:r>
      <w:r w:rsidRPr="00FF66E2">
        <w:rPr>
          <w:rFonts w:asciiTheme="majorHAnsi" w:hAnsiTheme="majorHAnsi"/>
          <w:sz w:val="28"/>
        </w:rPr>
        <w:t xml:space="preserve">chante, crie, applaudit </w:t>
      </w:r>
      <w:r w:rsidRPr="00FF66E2">
        <w:rPr>
          <w:rFonts w:asciiTheme="majorHAnsi" w:hAnsiTheme="majorHAnsi"/>
          <w:sz w:val="28"/>
        </w:rPr>
        <w:t xml:space="preserve">à heure fixe </w:t>
      </w:r>
      <w:r w:rsidRPr="00FF66E2">
        <w:rPr>
          <w:rFonts w:asciiTheme="majorHAnsi" w:hAnsiTheme="majorHAnsi"/>
          <w:sz w:val="28"/>
        </w:rPr>
        <w:t>et balbutie.</w:t>
      </w:r>
      <w:r w:rsidRPr="00FF66E2">
        <w:rPr>
          <w:rFonts w:asciiTheme="majorHAnsi" w:hAnsiTheme="majorHAnsi"/>
          <w:sz w:val="28"/>
        </w:rPr>
        <w:t xml:space="preserve"> Et le temps passe, ou ne passe pas. C’est selon.</w:t>
      </w:r>
      <w:r w:rsidRPr="00FF66E2">
        <w:rPr>
          <w:rFonts w:asciiTheme="majorHAnsi" w:hAnsiTheme="majorHAnsi"/>
          <w:sz w:val="28"/>
        </w:rPr>
        <w:t xml:space="preserve"> </w:t>
      </w:r>
    </w:p>
    <w:p w:rsidR="00E32B24" w:rsidRPr="00FF66E2" w:rsidRDefault="00037712" w:rsidP="003F254B">
      <w:pPr>
        <w:pStyle w:val="NormalWeb"/>
        <w:spacing w:before="2" w:after="2"/>
        <w:jc w:val="both"/>
        <w:rPr>
          <w:rFonts w:asciiTheme="majorHAnsi" w:hAnsiTheme="majorHAnsi"/>
          <w:sz w:val="28"/>
        </w:rPr>
      </w:pPr>
    </w:p>
    <w:p w:rsidR="008D020D" w:rsidRPr="00FF66E2" w:rsidRDefault="00037712" w:rsidP="003F254B">
      <w:pPr>
        <w:pStyle w:val="NormalWeb"/>
        <w:spacing w:before="2" w:after="2"/>
        <w:jc w:val="both"/>
        <w:rPr>
          <w:rFonts w:asciiTheme="majorHAnsi" w:hAnsiTheme="majorHAnsi"/>
          <w:sz w:val="28"/>
        </w:rPr>
      </w:pPr>
      <w:r w:rsidRPr="00FF66E2">
        <w:rPr>
          <w:rFonts w:asciiTheme="majorHAnsi" w:hAnsiTheme="majorHAnsi"/>
          <w:sz w:val="28"/>
        </w:rPr>
        <w:t>A l’intérieur du chœur</w:t>
      </w:r>
      <w:r w:rsidRPr="00FF66E2">
        <w:rPr>
          <w:rFonts w:asciiTheme="majorHAnsi" w:hAnsiTheme="majorHAnsi"/>
          <w:sz w:val="28"/>
        </w:rPr>
        <w:t xml:space="preserve"> </w:t>
      </w:r>
      <w:r w:rsidRPr="00FF66E2">
        <w:rPr>
          <w:rFonts w:asciiTheme="majorHAnsi" w:hAnsiTheme="majorHAnsi"/>
          <w:sz w:val="28"/>
        </w:rPr>
        <w:t>(</w:t>
      </w:r>
      <w:r w:rsidRPr="00FF66E2">
        <w:rPr>
          <w:rFonts w:asciiTheme="majorHAnsi" w:hAnsiTheme="majorHAnsi"/>
          <w:sz w:val="28"/>
        </w:rPr>
        <w:t>« masse compacte et passive » (</w:t>
      </w:r>
      <w:proofErr w:type="spellStart"/>
      <w:r w:rsidRPr="00FF66E2">
        <w:rPr>
          <w:rFonts w:asciiTheme="majorHAnsi" w:hAnsiTheme="majorHAnsi"/>
          <w:sz w:val="28"/>
        </w:rPr>
        <w:t>Agamben</w:t>
      </w:r>
      <w:proofErr w:type="spellEnd"/>
      <w:r w:rsidRPr="00FF66E2">
        <w:rPr>
          <w:rFonts w:asciiTheme="majorHAnsi" w:hAnsiTheme="majorHAnsi"/>
          <w:sz w:val="28"/>
        </w:rPr>
        <w:t>)</w:t>
      </w:r>
      <w:r w:rsidRPr="00FF66E2">
        <w:rPr>
          <w:rFonts w:asciiTheme="majorHAnsi" w:hAnsiTheme="majorHAnsi"/>
          <w:sz w:val="28"/>
        </w:rPr>
        <w:t xml:space="preserve">) </w:t>
      </w:r>
      <w:r w:rsidRPr="00FF66E2">
        <w:rPr>
          <w:rFonts w:asciiTheme="majorHAnsi" w:hAnsiTheme="majorHAnsi"/>
          <w:sz w:val="28"/>
        </w:rPr>
        <w:t>que sommes-nous devenus ?</w:t>
      </w:r>
      <w:r w:rsidRPr="00FF66E2">
        <w:rPr>
          <w:rFonts w:asciiTheme="majorHAnsi" w:hAnsiTheme="majorHAnsi"/>
          <w:sz w:val="28"/>
        </w:rPr>
        <w:t xml:space="preserve"> </w:t>
      </w:r>
      <w:r w:rsidRPr="00FF66E2">
        <w:rPr>
          <w:rFonts w:asciiTheme="majorHAnsi" w:hAnsiTheme="majorHAnsi"/>
          <w:sz w:val="28"/>
        </w:rPr>
        <w:t xml:space="preserve">Dans nos vies rétrécies </w:t>
      </w:r>
      <w:r w:rsidRPr="00FF66E2">
        <w:rPr>
          <w:rFonts w:asciiTheme="majorHAnsi" w:hAnsiTheme="majorHAnsi"/>
          <w:sz w:val="28"/>
        </w:rPr>
        <w:t xml:space="preserve">notre rapport au temps et à l’espace a changé. </w:t>
      </w:r>
      <w:r w:rsidRPr="00FF66E2">
        <w:rPr>
          <w:rFonts w:asciiTheme="majorHAnsi" w:hAnsiTheme="majorHAnsi"/>
          <w:sz w:val="28"/>
        </w:rPr>
        <w:t xml:space="preserve">Résolument. </w:t>
      </w:r>
      <w:r w:rsidRPr="00FF66E2">
        <w:rPr>
          <w:rFonts w:asciiTheme="majorHAnsi" w:hAnsiTheme="majorHAnsi"/>
          <w:sz w:val="28"/>
        </w:rPr>
        <w:t xml:space="preserve">Le confinement s’est donné en premier lieu comme un phénomène purement </w:t>
      </w:r>
      <w:r w:rsidRPr="00FF66E2">
        <w:rPr>
          <w:rFonts w:asciiTheme="majorHAnsi" w:hAnsiTheme="majorHAnsi"/>
          <w:sz w:val="28"/>
        </w:rPr>
        <w:t>spatial. Notre espace vital s’</w:t>
      </w:r>
      <w:r w:rsidRPr="00FF66E2">
        <w:rPr>
          <w:rFonts w:asciiTheme="majorHAnsi" w:hAnsiTheme="majorHAnsi"/>
          <w:sz w:val="28"/>
        </w:rPr>
        <w:t>est trouvé borné par des murs trop p</w:t>
      </w:r>
      <w:r w:rsidRPr="00FF66E2">
        <w:rPr>
          <w:rFonts w:asciiTheme="majorHAnsi" w:hAnsiTheme="majorHAnsi"/>
          <w:sz w:val="28"/>
        </w:rPr>
        <w:t>roches, notre résidence s’est métamorphosé</w:t>
      </w:r>
      <w:r w:rsidRPr="00FF66E2">
        <w:rPr>
          <w:rFonts w:asciiTheme="majorHAnsi" w:hAnsiTheme="majorHAnsi"/>
          <w:sz w:val="28"/>
        </w:rPr>
        <w:t>e</w:t>
      </w:r>
      <w:r w:rsidRPr="00FF66E2">
        <w:rPr>
          <w:rFonts w:asciiTheme="majorHAnsi" w:hAnsiTheme="majorHAnsi"/>
          <w:sz w:val="28"/>
        </w:rPr>
        <w:t xml:space="preserve"> en cage</w:t>
      </w:r>
      <w:r w:rsidRPr="00FF66E2">
        <w:rPr>
          <w:rFonts w:asciiTheme="majorHAnsi" w:hAnsiTheme="majorHAnsi"/>
          <w:sz w:val="28"/>
        </w:rPr>
        <w:t xml:space="preserve"> (ou refuge, c’est selon)</w:t>
      </w:r>
      <w:r w:rsidRPr="00FF66E2">
        <w:rPr>
          <w:rFonts w:asciiTheme="majorHAnsi" w:hAnsiTheme="majorHAnsi"/>
          <w:sz w:val="28"/>
        </w:rPr>
        <w:t xml:space="preserve">. </w:t>
      </w:r>
      <w:r w:rsidRPr="00FF66E2">
        <w:rPr>
          <w:rFonts w:asciiTheme="majorHAnsi" w:hAnsiTheme="majorHAnsi"/>
          <w:sz w:val="28"/>
        </w:rPr>
        <w:t>Assignés à résidence, le rapport au temps s’est</w:t>
      </w:r>
      <w:r w:rsidRPr="00FF66E2">
        <w:rPr>
          <w:rFonts w:asciiTheme="majorHAnsi" w:hAnsiTheme="majorHAnsi"/>
          <w:sz w:val="28"/>
        </w:rPr>
        <w:t xml:space="preserve"> transformé : p</w:t>
      </w:r>
      <w:r w:rsidRPr="00FF66E2">
        <w:rPr>
          <w:rFonts w:asciiTheme="majorHAnsi" w:hAnsiTheme="majorHAnsi"/>
          <w:sz w:val="28"/>
        </w:rPr>
        <w:t>erte de notio</w:t>
      </w:r>
      <w:r w:rsidRPr="00FF66E2">
        <w:rPr>
          <w:rFonts w:asciiTheme="majorHAnsi" w:hAnsiTheme="majorHAnsi"/>
          <w:sz w:val="28"/>
        </w:rPr>
        <w:t>n du temps, monotonie des jour</w:t>
      </w:r>
      <w:r w:rsidRPr="00FF66E2">
        <w:rPr>
          <w:rFonts w:asciiTheme="majorHAnsi" w:hAnsiTheme="majorHAnsi"/>
          <w:sz w:val="28"/>
        </w:rPr>
        <w:t>s indistincts</w:t>
      </w:r>
      <w:r w:rsidRPr="00FF66E2">
        <w:rPr>
          <w:rFonts w:asciiTheme="majorHAnsi" w:hAnsiTheme="majorHAnsi"/>
          <w:sz w:val="28"/>
        </w:rPr>
        <w:t>, temps arrêté catastrophique</w:t>
      </w:r>
      <w:r w:rsidRPr="00FF66E2">
        <w:rPr>
          <w:rFonts w:asciiTheme="majorHAnsi" w:hAnsiTheme="majorHAnsi"/>
          <w:sz w:val="28"/>
        </w:rPr>
        <w:t>, temps perdu ou rentabilisé ou</w:t>
      </w:r>
      <w:r w:rsidRPr="00FF66E2">
        <w:rPr>
          <w:rFonts w:asciiTheme="majorHAnsi" w:hAnsiTheme="majorHAnsi"/>
          <w:sz w:val="28"/>
        </w:rPr>
        <w:t xml:space="preserve"> rattrapé. C’est selon.</w:t>
      </w:r>
      <w:r w:rsidRPr="00FF66E2">
        <w:rPr>
          <w:rFonts w:asciiTheme="majorHAnsi" w:hAnsiTheme="majorHAnsi"/>
          <w:sz w:val="28"/>
        </w:rPr>
        <w:t xml:space="preserve"> P</w:t>
      </w:r>
      <w:r w:rsidRPr="00FF66E2">
        <w:rPr>
          <w:rFonts w:asciiTheme="majorHAnsi" w:hAnsiTheme="majorHAnsi"/>
          <w:sz w:val="28"/>
        </w:rPr>
        <w:t xml:space="preserve">aradoxalement </w:t>
      </w:r>
      <w:r w:rsidRPr="00FF66E2">
        <w:rPr>
          <w:rFonts w:asciiTheme="majorHAnsi" w:hAnsiTheme="majorHAnsi"/>
          <w:sz w:val="28"/>
        </w:rPr>
        <w:t xml:space="preserve">le coronavirus nous </w:t>
      </w:r>
      <w:r w:rsidRPr="00FF66E2">
        <w:rPr>
          <w:rFonts w:asciiTheme="majorHAnsi" w:hAnsiTheme="majorHAnsi"/>
          <w:sz w:val="28"/>
        </w:rPr>
        <w:t>a projeté</w:t>
      </w:r>
      <w:r w:rsidRPr="00FF66E2">
        <w:rPr>
          <w:rFonts w:asciiTheme="majorHAnsi" w:hAnsiTheme="majorHAnsi"/>
          <w:sz w:val="28"/>
        </w:rPr>
        <w:t>s</w:t>
      </w:r>
      <w:r w:rsidRPr="00FF66E2">
        <w:rPr>
          <w:rFonts w:asciiTheme="majorHAnsi" w:hAnsiTheme="majorHAnsi"/>
          <w:sz w:val="28"/>
        </w:rPr>
        <w:t xml:space="preserve"> dans </w:t>
      </w:r>
      <w:r w:rsidRPr="00FF66E2">
        <w:rPr>
          <w:rFonts w:asciiTheme="majorHAnsi" w:hAnsiTheme="majorHAnsi"/>
          <w:sz w:val="28"/>
        </w:rPr>
        <w:t>la pensée d’</w:t>
      </w:r>
      <w:r w:rsidRPr="00FF66E2">
        <w:rPr>
          <w:rFonts w:asciiTheme="majorHAnsi" w:hAnsiTheme="majorHAnsi"/>
          <w:sz w:val="28"/>
        </w:rPr>
        <w:t>un temps futur : de quoi demain sera-t-il fait ?</w:t>
      </w:r>
      <w:r w:rsidRPr="00FF66E2">
        <w:rPr>
          <w:rFonts w:asciiTheme="majorHAnsi" w:hAnsiTheme="majorHAnsi"/>
          <w:sz w:val="28"/>
        </w:rPr>
        <w:t xml:space="preserve"> On se prend à imaginer </w:t>
      </w:r>
      <w:r w:rsidRPr="00FF66E2">
        <w:rPr>
          <w:rFonts w:asciiTheme="majorHAnsi" w:hAnsiTheme="majorHAnsi"/>
          <w:sz w:val="28"/>
        </w:rPr>
        <w:t>un autre monde. Personne ne nous</w:t>
      </w:r>
      <w:r w:rsidRPr="00FF66E2">
        <w:rPr>
          <w:rFonts w:asciiTheme="majorHAnsi" w:hAnsiTheme="majorHAnsi"/>
          <w:sz w:val="28"/>
        </w:rPr>
        <w:t xml:space="preserve"> interdit de l’imaginer.</w:t>
      </w:r>
      <w:r w:rsidRPr="00FF66E2">
        <w:rPr>
          <w:rFonts w:asciiTheme="majorHAnsi" w:hAnsiTheme="majorHAnsi"/>
          <w:sz w:val="28"/>
        </w:rPr>
        <w:t xml:space="preserve"> </w:t>
      </w:r>
    </w:p>
    <w:p w:rsidR="008D020D" w:rsidRPr="00FF66E2" w:rsidRDefault="00037712" w:rsidP="003F254B">
      <w:pPr>
        <w:pStyle w:val="NormalWeb"/>
        <w:spacing w:before="2" w:after="2"/>
        <w:jc w:val="both"/>
        <w:rPr>
          <w:rFonts w:asciiTheme="majorHAnsi" w:hAnsiTheme="majorHAnsi"/>
          <w:sz w:val="28"/>
        </w:rPr>
      </w:pPr>
    </w:p>
    <w:p w:rsidR="00946B69" w:rsidRPr="00FF66E2" w:rsidRDefault="00037712" w:rsidP="003F254B">
      <w:pPr>
        <w:pStyle w:val="NormalWeb"/>
        <w:spacing w:before="2" w:after="2"/>
        <w:jc w:val="both"/>
        <w:rPr>
          <w:rFonts w:asciiTheme="majorHAnsi" w:hAnsiTheme="majorHAnsi"/>
          <w:sz w:val="28"/>
        </w:rPr>
      </w:pPr>
      <w:r w:rsidRPr="00FF66E2">
        <w:rPr>
          <w:rFonts w:asciiTheme="majorHAnsi" w:hAnsiTheme="majorHAnsi"/>
          <w:sz w:val="28"/>
        </w:rPr>
        <w:t xml:space="preserve">Jamais comme dans cette mise entre </w:t>
      </w:r>
      <w:r w:rsidRPr="00FF66E2">
        <w:rPr>
          <w:rFonts w:asciiTheme="majorHAnsi" w:hAnsiTheme="majorHAnsi"/>
          <w:sz w:val="28"/>
        </w:rPr>
        <w:t>parenthèse j’aurai autant entendu</w:t>
      </w:r>
      <w:r w:rsidRPr="00FF66E2">
        <w:rPr>
          <w:rFonts w:asciiTheme="majorHAnsi" w:hAnsiTheme="majorHAnsi"/>
          <w:sz w:val="28"/>
        </w:rPr>
        <w:t xml:space="preserve"> dans le disc</w:t>
      </w:r>
      <w:r w:rsidRPr="00FF66E2">
        <w:rPr>
          <w:rFonts w:asciiTheme="majorHAnsi" w:hAnsiTheme="majorHAnsi"/>
          <w:sz w:val="28"/>
        </w:rPr>
        <w:t>ours des patients l’évocation du thème de</w:t>
      </w:r>
      <w:r w:rsidRPr="00FF66E2">
        <w:rPr>
          <w:rFonts w:asciiTheme="majorHAnsi" w:hAnsiTheme="majorHAnsi"/>
          <w:sz w:val="28"/>
        </w:rPr>
        <w:t xml:space="preserve"> l’espace/temps. </w:t>
      </w:r>
      <w:r w:rsidRPr="00FF66E2">
        <w:rPr>
          <w:rFonts w:asciiTheme="majorHAnsi" w:hAnsiTheme="majorHAnsi"/>
          <w:sz w:val="28"/>
        </w:rPr>
        <w:t>U</w:t>
      </w:r>
      <w:r w:rsidRPr="00FF66E2">
        <w:rPr>
          <w:rFonts w:asciiTheme="majorHAnsi" w:hAnsiTheme="majorHAnsi"/>
          <w:sz w:val="28"/>
        </w:rPr>
        <w:t>ne patiente dépressive</w:t>
      </w:r>
      <w:r w:rsidRPr="00FF66E2">
        <w:rPr>
          <w:rFonts w:asciiTheme="majorHAnsi" w:hAnsiTheme="majorHAnsi"/>
          <w:sz w:val="28"/>
        </w:rPr>
        <w:t xml:space="preserve"> et</w:t>
      </w:r>
      <w:r w:rsidRPr="00FF66E2">
        <w:rPr>
          <w:rFonts w:asciiTheme="majorHAnsi" w:hAnsiTheme="majorHAnsi"/>
          <w:sz w:val="28"/>
        </w:rPr>
        <w:t xml:space="preserve"> suicidaire, engluée dans un présent insoutenable comme un puits sans fond d’où elle pensait ne pouvoir s’échapper que par sa </w:t>
      </w:r>
      <w:r w:rsidRPr="00FF66E2">
        <w:rPr>
          <w:rFonts w:asciiTheme="majorHAnsi" w:hAnsiTheme="majorHAnsi"/>
          <w:sz w:val="28"/>
        </w:rPr>
        <w:t>propre mise à mort</w:t>
      </w:r>
      <w:r w:rsidRPr="00FF66E2">
        <w:rPr>
          <w:rFonts w:asciiTheme="majorHAnsi" w:hAnsiTheme="majorHAnsi"/>
          <w:sz w:val="28"/>
        </w:rPr>
        <w:t>, revient à la vie et commence à envisager un futur : « Je me sens dans la vie</w:t>
      </w:r>
      <w:r w:rsidRPr="00FF66E2">
        <w:rPr>
          <w:rFonts w:asciiTheme="majorHAnsi" w:hAnsiTheme="majorHAnsi"/>
          <w:sz w:val="28"/>
        </w:rPr>
        <w:t xml:space="preserve"> pour la première fois</w:t>
      </w:r>
      <w:r w:rsidRPr="00FF66E2">
        <w:rPr>
          <w:rFonts w:asciiTheme="majorHAnsi" w:hAnsiTheme="majorHAnsi"/>
          <w:sz w:val="28"/>
        </w:rPr>
        <w:t xml:space="preserve"> », me dit-elle après deux semaines de </w:t>
      </w:r>
      <w:r w:rsidRPr="00FF66E2">
        <w:rPr>
          <w:rFonts w:asciiTheme="majorHAnsi" w:hAnsiTheme="majorHAnsi"/>
          <w:sz w:val="28"/>
        </w:rPr>
        <w:t>confinement forcé. Elle commence</w:t>
      </w:r>
      <w:r w:rsidRPr="00FF66E2">
        <w:rPr>
          <w:rFonts w:asciiTheme="majorHAnsi" w:hAnsiTheme="majorHAnsi"/>
          <w:sz w:val="28"/>
        </w:rPr>
        <w:t xml:space="preserve"> à percevoir qu’elle a le choix quand le</w:t>
      </w:r>
      <w:r w:rsidRPr="00FF66E2">
        <w:rPr>
          <w:rFonts w:asciiTheme="majorHAnsi" w:hAnsiTheme="majorHAnsi"/>
          <w:sz w:val="28"/>
        </w:rPr>
        <w:t xml:space="preserve"> choix lui a été retiré. </w:t>
      </w:r>
      <w:r w:rsidRPr="00FF66E2">
        <w:rPr>
          <w:rFonts w:asciiTheme="majorHAnsi" w:hAnsiTheme="majorHAnsi"/>
          <w:sz w:val="28"/>
        </w:rPr>
        <w:t>« Je vais pouvoir m</w:t>
      </w:r>
      <w:r w:rsidRPr="00FF66E2">
        <w:rPr>
          <w:rFonts w:asciiTheme="majorHAnsi" w:hAnsiTheme="majorHAnsi"/>
          <w:sz w:val="28"/>
        </w:rPr>
        <w:t>’imaginer vivre, ne plus me sentir morte », me dit-elle.</w:t>
      </w:r>
      <w:r w:rsidRPr="00FF66E2">
        <w:rPr>
          <w:rFonts w:asciiTheme="majorHAnsi" w:hAnsiTheme="majorHAnsi"/>
          <w:sz w:val="28"/>
        </w:rPr>
        <w:t xml:space="preserve"> </w:t>
      </w:r>
      <w:r w:rsidRPr="00FF66E2">
        <w:rPr>
          <w:rFonts w:asciiTheme="majorHAnsi" w:hAnsiTheme="majorHAnsi"/>
          <w:sz w:val="28"/>
        </w:rPr>
        <w:t xml:space="preserve">« Je tourne en rond comme dans une cage, mais finalement c’était comme </w:t>
      </w:r>
      <w:r w:rsidRPr="00FF66E2">
        <w:rPr>
          <w:rFonts w:asciiTheme="majorHAnsi" w:hAnsiTheme="majorHAnsi"/>
          <w:sz w:val="28"/>
        </w:rPr>
        <w:lastRenderedPageBreak/>
        <w:t>ça avant, la cage</w:t>
      </w:r>
      <w:r w:rsidRPr="00FF66E2">
        <w:rPr>
          <w:rFonts w:asciiTheme="majorHAnsi" w:hAnsiTheme="majorHAnsi"/>
          <w:sz w:val="28"/>
        </w:rPr>
        <w:t>,</w:t>
      </w:r>
      <w:r w:rsidRPr="00FF66E2">
        <w:rPr>
          <w:rFonts w:asciiTheme="majorHAnsi" w:hAnsiTheme="majorHAnsi"/>
          <w:sz w:val="28"/>
        </w:rPr>
        <w:t xml:space="preserve"> que je m’étais fabriquée moi-même. La cage c’était la culpabilité ». </w:t>
      </w:r>
    </w:p>
    <w:p w:rsidR="00946B69" w:rsidRPr="00FF66E2" w:rsidRDefault="00037712" w:rsidP="003F254B">
      <w:pPr>
        <w:pStyle w:val="NormalWeb"/>
        <w:spacing w:before="2" w:after="2"/>
        <w:jc w:val="both"/>
        <w:rPr>
          <w:rFonts w:asciiTheme="majorHAnsi" w:hAnsiTheme="majorHAnsi"/>
          <w:sz w:val="28"/>
        </w:rPr>
      </w:pPr>
      <w:r w:rsidRPr="00FF66E2">
        <w:rPr>
          <w:rFonts w:asciiTheme="majorHAnsi" w:hAnsiTheme="majorHAnsi"/>
          <w:sz w:val="28"/>
        </w:rPr>
        <w:t xml:space="preserve">Cet autre patient, </w:t>
      </w:r>
      <w:r w:rsidRPr="00FF66E2">
        <w:rPr>
          <w:rFonts w:asciiTheme="majorHAnsi" w:hAnsiTheme="majorHAnsi"/>
          <w:sz w:val="28"/>
        </w:rPr>
        <w:t>h</w:t>
      </w:r>
      <w:r w:rsidRPr="00FF66E2">
        <w:rPr>
          <w:rFonts w:asciiTheme="majorHAnsi" w:hAnsiTheme="majorHAnsi"/>
          <w:sz w:val="28"/>
        </w:rPr>
        <w:t>abitant de</w:t>
      </w:r>
      <w:r w:rsidRPr="00FF66E2">
        <w:rPr>
          <w:rFonts w:asciiTheme="majorHAnsi" w:hAnsiTheme="majorHAnsi"/>
          <w:sz w:val="28"/>
        </w:rPr>
        <w:t xml:space="preserve"> ses</w:t>
      </w:r>
      <w:r w:rsidRPr="00FF66E2">
        <w:rPr>
          <w:rFonts w:asciiTheme="majorHAnsi" w:hAnsiTheme="majorHAnsi"/>
          <w:sz w:val="28"/>
        </w:rPr>
        <w:t xml:space="preserve"> obsessions</w:t>
      </w:r>
      <w:r w:rsidRPr="00FF66E2">
        <w:rPr>
          <w:rFonts w:asciiTheme="majorHAnsi" w:hAnsiTheme="majorHAnsi"/>
          <w:sz w:val="28"/>
        </w:rPr>
        <w:t xml:space="preserve"> dans leur</w:t>
      </w:r>
      <w:r w:rsidRPr="00FF66E2">
        <w:rPr>
          <w:rFonts w:asciiTheme="majorHAnsi" w:hAnsiTheme="majorHAnsi"/>
          <w:sz w:val="28"/>
        </w:rPr>
        <w:t xml:space="preserve"> temps arrêté prononce cette phrase : « </w:t>
      </w:r>
      <w:r w:rsidRPr="00FF66E2">
        <w:rPr>
          <w:rFonts w:asciiTheme="majorHAnsi" w:hAnsiTheme="majorHAnsi"/>
          <w:sz w:val="28"/>
        </w:rPr>
        <w:t xml:space="preserve">Je remets du temps dans mon </w:t>
      </w:r>
      <w:r w:rsidRPr="00FF66E2">
        <w:rPr>
          <w:rFonts w:asciiTheme="majorHAnsi" w:hAnsiTheme="majorHAnsi"/>
          <w:sz w:val="28"/>
        </w:rPr>
        <w:t xml:space="preserve">histoire ». </w:t>
      </w:r>
    </w:p>
    <w:p w:rsidR="000C40FA" w:rsidRPr="00FF66E2" w:rsidRDefault="00037712" w:rsidP="003F254B">
      <w:pPr>
        <w:pStyle w:val="NormalWeb"/>
        <w:spacing w:before="2" w:after="2"/>
        <w:jc w:val="both"/>
        <w:rPr>
          <w:rFonts w:asciiTheme="majorHAnsi" w:hAnsiTheme="majorHAnsi"/>
          <w:sz w:val="28"/>
        </w:rPr>
      </w:pPr>
    </w:p>
    <w:p w:rsidR="000F3166" w:rsidRPr="00FF66E2" w:rsidRDefault="00037712" w:rsidP="003F254B">
      <w:pPr>
        <w:pStyle w:val="NormalWeb"/>
        <w:spacing w:before="2" w:after="2"/>
        <w:jc w:val="both"/>
        <w:rPr>
          <w:rFonts w:asciiTheme="majorHAnsi" w:hAnsiTheme="majorHAnsi"/>
          <w:sz w:val="28"/>
        </w:rPr>
      </w:pPr>
      <w:r w:rsidRPr="00FF66E2">
        <w:rPr>
          <w:rFonts w:asciiTheme="majorHAnsi" w:hAnsiTheme="majorHAnsi"/>
          <w:sz w:val="28"/>
        </w:rPr>
        <w:t xml:space="preserve">Je pourrais multiplier les exemples. </w:t>
      </w:r>
      <w:r w:rsidRPr="00FF66E2">
        <w:rPr>
          <w:rFonts w:asciiTheme="majorHAnsi" w:hAnsiTheme="majorHAnsi"/>
          <w:sz w:val="28"/>
        </w:rPr>
        <w:t>Avez-vous remarqué comme moi que l</w:t>
      </w:r>
      <w:r w:rsidRPr="00FF66E2">
        <w:rPr>
          <w:rFonts w:asciiTheme="majorHAnsi" w:hAnsiTheme="majorHAnsi"/>
          <w:sz w:val="28"/>
        </w:rPr>
        <w:t>e sentiment de culpabilité a</w:t>
      </w:r>
      <w:r w:rsidRPr="00FF66E2">
        <w:rPr>
          <w:rFonts w:asciiTheme="majorHAnsi" w:hAnsiTheme="majorHAnsi"/>
          <w:sz w:val="28"/>
        </w:rPr>
        <w:t xml:space="preserve"> perdu de sa force pour certains patients ? Enfin quelque chose dont ils ne sont pas coupables</w:t>
      </w:r>
      <w:r w:rsidRPr="00FF66E2">
        <w:rPr>
          <w:rFonts w:asciiTheme="majorHAnsi" w:hAnsiTheme="majorHAnsi"/>
          <w:sz w:val="28"/>
        </w:rPr>
        <w:t xml:space="preserve"> ! </w:t>
      </w:r>
      <w:r w:rsidRPr="00FF66E2">
        <w:rPr>
          <w:rFonts w:asciiTheme="majorHAnsi" w:hAnsiTheme="majorHAnsi"/>
          <w:sz w:val="28"/>
        </w:rPr>
        <w:t xml:space="preserve">Et ce relâchement surmoïque </w:t>
      </w:r>
      <w:r w:rsidRPr="00FF66E2">
        <w:rPr>
          <w:rFonts w:asciiTheme="majorHAnsi" w:hAnsiTheme="majorHAnsi"/>
          <w:sz w:val="28"/>
        </w:rPr>
        <w:t xml:space="preserve"> ouvre des perspectives. </w:t>
      </w:r>
      <w:r w:rsidRPr="00FF66E2">
        <w:rPr>
          <w:rFonts w:asciiTheme="majorHAnsi" w:hAnsiTheme="majorHAnsi"/>
          <w:sz w:val="28"/>
        </w:rPr>
        <w:t xml:space="preserve">On se surprend à mettre de la profondeur dans le tableau. </w:t>
      </w:r>
      <w:r w:rsidRPr="00FF66E2">
        <w:rPr>
          <w:rFonts w:asciiTheme="majorHAnsi" w:hAnsiTheme="majorHAnsi"/>
          <w:sz w:val="28"/>
        </w:rPr>
        <w:t>Dans l’avancée d’une cure le changement de persp</w:t>
      </w:r>
      <w:r w:rsidRPr="00FF66E2">
        <w:rPr>
          <w:rFonts w:asciiTheme="majorHAnsi" w:hAnsiTheme="majorHAnsi"/>
          <w:sz w:val="28"/>
        </w:rPr>
        <w:t>ective qu’</w:t>
      </w:r>
      <w:r w:rsidRPr="00FF66E2">
        <w:rPr>
          <w:rFonts w:asciiTheme="majorHAnsi" w:hAnsiTheme="majorHAnsi"/>
          <w:sz w:val="28"/>
        </w:rPr>
        <w:t>opère l’analysant est</w:t>
      </w:r>
      <w:r w:rsidRPr="00FF66E2">
        <w:rPr>
          <w:rFonts w:asciiTheme="majorHAnsi" w:hAnsiTheme="majorHAnsi"/>
          <w:sz w:val="28"/>
        </w:rPr>
        <w:t xml:space="preserve"> crucial. </w:t>
      </w:r>
      <w:r w:rsidRPr="00FF66E2">
        <w:rPr>
          <w:rFonts w:asciiTheme="majorHAnsi" w:hAnsiTheme="majorHAnsi"/>
          <w:sz w:val="28"/>
        </w:rPr>
        <w:t xml:space="preserve">On change de manège </w:t>
      </w:r>
      <w:r w:rsidRPr="00FF66E2">
        <w:rPr>
          <w:rFonts w:asciiTheme="majorHAnsi" w:hAnsiTheme="majorHAnsi"/>
          <w:sz w:val="28"/>
        </w:rPr>
        <w:t>(</w:t>
      </w:r>
      <w:r w:rsidRPr="00FF66E2">
        <w:rPr>
          <w:rFonts w:asciiTheme="majorHAnsi" w:hAnsiTheme="majorHAnsi"/>
          <w:sz w:val="28"/>
        </w:rPr>
        <w:t>ou</w:t>
      </w:r>
      <w:r w:rsidRPr="00FF66E2">
        <w:rPr>
          <w:rFonts w:asciiTheme="majorHAnsi" w:hAnsiTheme="majorHAnsi"/>
          <w:sz w:val="28"/>
        </w:rPr>
        <w:t xml:space="preserve"> de point de vue</w:t>
      </w:r>
      <w:r w:rsidRPr="00FF66E2">
        <w:rPr>
          <w:rFonts w:asciiTheme="majorHAnsi" w:hAnsiTheme="majorHAnsi"/>
          <w:sz w:val="28"/>
        </w:rPr>
        <w:t>)</w:t>
      </w:r>
      <w:r w:rsidRPr="00FF66E2">
        <w:rPr>
          <w:rFonts w:asciiTheme="majorHAnsi" w:hAnsiTheme="majorHAnsi"/>
          <w:sz w:val="28"/>
        </w:rPr>
        <w:t xml:space="preserve"> et l’horizon s’élargit, une porte s’entre</w:t>
      </w:r>
      <w:r w:rsidRPr="00FF66E2">
        <w:rPr>
          <w:rFonts w:asciiTheme="majorHAnsi" w:hAnsiTheme="majorHAnsi"/>
          <w:sz w:val="28"/>
        </w:rPr>
        <w:t>bâi</w:t>
      </w:r>
      <w:r w:rsidRPr="00FF66E2">
        <w:rPr>
          <w:rFonts w:asciiTheme="majorHAnsi" w:hAnsiTheme="majorHAnsi"/>
          <w:sz w:val="28"/>
        </w:rPr>
        <w:t>lle, un futur se dessine.</w:t>
      </w:r>
      <w:r w:rsidRPr="00FF66E2">
        <w:rPr>
          <w:rFonts w:asciiTheme="majorHAnsi" w:hAnsiTheme="majorHAnsi"/>
          <w:sz w:val="28"/>
        </w:rPr>
        <w:t xml:space="preserve"> Cela évoque le</w:t>
      </w:r>
      <w:r w:rsidRPr="00FF66E2">
        <w:rPr>
          <w:rFonts w:asciiTheme="majorHAnsi" w:hAnsiTheme="majorHAnsi"/>
          <w:sz w:val="28"/>
        </w:rPr>
        <w:t xml:space="preserve"> passage de la peint</w:t>
      </w:r>
      <w:r w:rsidRPr="00FF66E2">
        <w:rPr>
          <w:rFonts w:asciiTheme="majorHAnsi" w:hAnsiTheme="majorHAnsi"/>
          <w:sz w:val="28"/>
        </w:rPr>
        <w:t xml:space="preserve">ure des </w:t>
      </w:r>
      <w:r w:rsidRPr="00FF66E2">
        <w:rPr>
          <w:rFonts w:asciiTheme="majorHAnsi" w:hAnsiTheme="majorHAnsi"/>
          <w:sz w:val="28"/>
        </w:rPr>
        <w:t>« </w:t>
      </w:r>
      <w:r w:rsidRPr="00FF66E2">
        <w:rPr>
          <w:rFonts w:asciiTheme="majorHAnsi" w:hAnsiTheme="majorHAnsi"/>
          <w:sz w:val="28"/>
        </w:rPr>
        <w:t>Primitifs</w:t>
      </w:r>
      <w:r w:rsidRPr="00FF66E2">
        <w:rPr>
          <w:rFonts w:asciiTheme="majorHAnsi" w:hAnsiTheme="majorHAnsi"/>
          <w:sz w:val="28"/>
        </w:rPr>
        <w:t> »</w:t>
      </w:r>
      <w:r w:rsidRPr="00FF66E2">
        <w:rPr>
          <w:rFonts w:asciiTheme="majorHAnsi" w:hAnsiTheme="majorHAnsi"/>
          <w:sz w:val="28"/>
        </w:rPr>
        <w:t xml:space="preserve"> à celle des peintres de</w:t>
      </w:r>
      <w:r w:rsidRPr="00FF66E2">
        <w:rPr>
          <w:rFonts w:asciiTheme="majorHAnsi" w:hAnsiTheme="majorHAnsi"/>
          <w:sz w:val="28"/>
        </w:rPr>
        <w:t xml:space="preserve"> la </w:t>
      </w:r>
      <w:r w:rsidRPr="00FF66E2">
        <w:rPr>
          <w:rFonts w:asciiTheme="majorHAnsi" w:hAnsiTheme="majorHAnsi"/>
          <w:sz w:val="28"/>
        </w:rPr>
        <w:t>« </w:t>
      </w:r>
      <w:r w:rsidRPr="00FF66E2">
        <w:rPr>
          <w:rFonts w:asciiTheme="majorHAnsi" w:hAnsiTheme="majorHAnsi"/>
          <w:sz w:val="28"/>
        </w:rPr>
        <w:t>Renaissance</w:t>
      </w:r>
      <w:r w:rsidRPr="00FF66E2">
        <w:rPr>
          <w:rFonts w:asciiTheme="majorHAnsi" w:hAnsiTheme="majorHAnsi"/>
          <w:sz w:val="28"/>
        </w:rPr>
        <w:t> »</w:t>
      </w:r>
      <w:r w:rsidRPr="00FF66E2">
        <w:rPr>
          <w:rFonts w:asciiTheme="majorHAnsi" w:hAnsiTheme="majorHAnsi"/>
          <w:sz w:val="28"/>
        </w:rPr>
        <w:t xml:space="preserve">. </w:t>
      </w:r>
      <w:r w:rsidRPr="00FF66E2">
        <w:rPr>
          <w:rFonts w:asciiTheme="majorHAnsi" w:hAnsiTheme="majorHAnsi"/>
          <w:sz w:val="28"/>
        </w:rPr>
        <w:t xml:space="preserve"> </w:t>
      </w:r>
      <w:r w:rsidRPr="00FF66E2">
        <w:rPr>
          <w:rFonts w:asciiTheme="majorHAnsi" w:hAnsiTheme="majorHAnsi"/>
          <w:sz w:val="28"/>
        </w:rPr>
        <w:t xml:space="preserve">Le début de la perspective. </w:t>
      </w:r>
      <w:r w:rsidRPr="00FF66E2">
        <w:rPr>
          <w:rFonts w:asciiTheme="majorHAnsi" w:hAnsiTheme="majorHAnsi"/>
          <w:sz w:val="28"/>
        </w:rPr>
        <w:t>Et c’est fantastique.</w:t>
      </w:r>
      <w:r w:rsidRPr="00FF66E2">
        <w:rPr>
          <w:rFonts w:asciiTheme="majorHAnsi" w:hAnsiTheme="majorHAnsi"/>
          <w:sz w:val="28"/>
        </w:rPr>
        <w:t xml:space="preserve"> </w:t>
      </w:r>
      <w:r w:rsidRPr="00FF66E2">
        <w:rPr>
          <w:rFonts w:asciiTheme="majorHAnsi" w:hAnsiTheme="majorHAnsi"/>
          <w:sz w:val="28"/>
        </w:rPr>
        <w:t>Un grand pas.</w:t>
      </w:r>
      <w:r w:rsidRPr="00FF66E2">
        <w:rPr>
          <w:rFonts w:asciiTheme="majorHAnsi" w:hAnsiTheme="majorHAnsi"/>
          <w:sz w:val="28"/>
        </w:rPr>
        <w:t xml:space="preserve"> </w:t>
      </w:r>
    </w:p>
    <w:p w:rsidR="00DC25AF" w:rsidRPr="00FF66E2" w:rsidRDefault="00037712" w:rsidP="003F254B">
      <w:pPr>
        <w:pStyle w:val="NormalWeb"/>
        <w:spacing w:before="2" w:after="2"/>
        <w:jc w:val="both"/>
        <w:rPr>
          <w:rFonts w:asciiTheme="majorHAnsi" w:hAnsiTheme="majorHAnsi"/>
          <w:sz w:val="28"/>
        </w:rPr>
      </w:pPr>
    </w:p>
    <w:p w:rsidR="00CE2CE7" w:rsidRPr="00FF66E2" w:rsidRDefault="00037712" w:rsidP="001749C2">
      <w:pPr>
        <w:pStyle w:val="NormalWeb"/>
        <w:spacing w:before="2" w:after="2"/>
        <w:jc w:val="both"/>
        <w:rPr>
          <w:rFonts w:asciiTheme="majorHAnsi" w:hAnsiTheme="majorHAnsi"/>
          <w:sz w:val="28"/>
        </w:rPr>
      </w:pPr>
      <w:r w:rsidRPr="00FF66E2">
        <w:rPr>
          <w:rFonts w:asciiTheme="majorHAnsi" w:hAnsiTheme="majorHAnsi"/>
          <w:sz w:val="28"/>
        </w:rPr>
        <w:t>Vous me</w:t>
      </w:r>
      <w:r w:rsidRPr="00FF66E2">
        <w:rPr>
          <w:rFonts w:asciiTheme="majorHAnsi" w:hAnsiTheme="majorHAnsi"/>
          <w:sz w:val="28"/>
        </w:rPr>
        <w:t xml:space="preserve"> direz que la cure c’est</w:t>
      </w:r>
      <w:r w:rsidRPr="00FF66E2">
        <w:rPr>
          <w:rFonts w:asciiTheme="majorHAnsi" w:hAnsiTheme="majorHAnsi"/>
          <w:sz w:val="28"/>
        </w:rPr>
        <w:t xml:space="preserve"> cela</w:t>
      </w:r>
      <w:r w:rsidRPr="00FF66E2">
        <w:rPr>
          <w:rFonts w:asciiTheme="majorHAnsi" w:hAnsiTheme="majorHAnsi"/>
          <w:sz w:val="28"/>
        </w:rPr>
        <w:t xml:space="preserve">, </w:t>
      </w:r>
      <w:r w:rsidRPr="00FF66E2">
        <w:rPr>
          <w:rFonts w:asciiTheme="majorHAnsi" w:hAnsiTheme="majorHAnsi"/>
          <w:sz w:val="28"/>
        </w:rPr>
        <w:t xml:space="preserve">qu’il n’y a </w:t>
      </w:r>
      <w:r w:rsidRPr="00FF66E2">
        <w:rPr>
          <w:rFonts w:asciiTheme="majorHAnsi" w:hAnsiTheme="majorHAnsi"/>
          <w:sz w:val="28"/>
        </w:rPr>
        <w:t xml:space="preserve">rien de nouveau sous le soleil. </w:t>
      </w:r>
      <w:r w:rsidRPr="00FF66E2">
        <w:rPr>
          <w:rFonts w:asciiTheme="majorHAnsi" w:hAnsiTheme="majorHAnsi"/>
          <w:sz w:val="28"/>
        </w:rPr>
        <w:t xml:space="preserve">La sortie de la cage. </w:t>
      </w:r>
      <w:r w:rsidRPr="00FF66E2">
        <w:rPr>
          <w:rFonts w:asciiTheme="majorHAnsi" w:hAnsiTheme="majorHAnsi"/>
          <w:sz w:val="28"/>
        </w:rPr>
        <w:t xml:space="preserve">Cependant </w:t>
      </w:r>
      <w:r w:rsidRPr="00FF66E2">
        <w:rPr>
          <w:rFonts w:asciiTheme="majorHAnsi" w:hAnsiTheme="majorHAnsi"/>
          <w:sz w:val="28"/>
        </w:rPr>
        <w:t xml:space="preserve">il me semble que </w:t>
      </w:r>
      <w:r w:rsidRPr="00FF66E2">
        <w:rPr>
          <w:rFonts w:asciiTheme="majorHAnsi" w:hAnsiTheme="majorHAnsi"/>
          <w:sz w:val="28"/>
        </w:rPr>
        <w:t>la</w:t>
      </w:r>
      <w:r w:rsidRPr="00FF66E2">
        <w:rPr>
          <w:rFonts w:asciiTheme="majorHAnsi" w:hAnsiTheme="majorHAnsi"/>
          <w:sz w:val="28"/>
        </w:rPr>
        <w:t xml:space="preserve"> situation d’enfermement a agi</w:t>
      </w:r>
      <w:r w:rsidRPr="00FF66E2">
        <w:rPr>
          <w:rFonts w:asciiTheme="majorHAnsi" w:hAnsiTheme="majorHAnsi"/>
          <w:sz w:val="28"/>
        </w:rPr>
        <w:t xml:space="preserve"> comme un accélérateur de p</w:t>
      </w:r>
      <w:r w:rsidRPr="00FF66E2">
        <w:rPr>
          <w:rFonts w:asciiTheme="majorHAnsi" w:hAnsiTheme="majorHAnsi"/>
          <w:sz w:val="28"/>
        </w:rPr>
        <w:t>articules </w:t>
      </w:r>
      <w:r w:rsidRPr="00FF66E2">
        <w:rPr>
          <w:rFonts w:asciiTheme="majorHAnsi" w:hAnsiTheme="majorHAnsi"/>
          <w:sz w:val="28"/>
        </w:rPr>
        <w:t xml:space="preserve">produisant </w:t>
      </w:r>
      <w:r w:rsidRPr="00FF66E2">
        <w:rPr>
          <w:rFonts w:asciiTheme="majorHAnsi" w:hAnsiTheme="majorHAnsi"/>
          <w:sz w:val="28"/>
        </w:rPr>
        <w:t>des agencements de si</w:t>
      </w:r>
      <w:r w:rsidRPr="00FF66E2">
        <w:rPr>
          <w:rFonts w:asciiTheme="majorHAnsi" w:hAnsiTheme="majorHAnsi"/>
          <w:sz w:val="28"/>
        </w:rPr>
        <w:t>gnifiants nouveaux. Quant au</w:t>
      </w:r>
      <w:r w:rsidRPr="00FF66E2">
        <w:rPr>
          <w:rFonts w:asciiTheme="majorHAnsi" w:hAnsiTheme="majorHAnsi"/>
          <w:sz w:val="28"/>
        </w:rPr>
        <w:t xml:space="preserve"> </w:t>
      </w:r>
      <w:r w:rsidRPr="00FF66E2">
        <w:rPr>
          <w:rFonts w:asciiTheme="majorHAnsi" w:hAnsiTheme="majorHAnsi"/>
          <w:sz w:val="28"/>
        </w:rPr>
        <w:t xml:space="preserve"> dispositif contraint (parole</w:t>
      </w:r>
      <w:r w:rsidRPr="00FF66E2">
        <w:rPr>
          <w:rFonts w:asciiTheme="majorHAnsi" w:hAnsiTheme="majorHAnsi"/>
          <w:sz w:val="28"/>
        </w:rPr>
        <w:t>s transmises par ondes)</w:t>
      </w:r>
      <w:r w:rsidRPr="00FF66E2">
        <w:rPr>
          <w:rFonts w:asciiTheme="majorHAnsi" w:hAnsiTheme="majorHAnsi"/>
          <w:sz w:val="28"/>
        </w:rPr>
        <w:t>, rien d’étonnant à ce qu’il opère.</w:t>
      </w:r>
      <w:r w:rsidRPr="00FF66E2">
        <w:rPr>
          <w:rFonts w:asciiTheme="majorHAnsi" w:hAnsiTheme="majorHAnsi"/>
          <w:sz w:val="28"/>
        </w:rPr>
        <w:t xml:space="preserve"> </w:t>
      </w:r>
      <w:r w:rsidRPr="00FF66E2">
        <w:rPr>
          <w:rFonts w:asciiTheme="majorHAnsi" w:hAnsiTheme="majorHAnsi"/>
          <w:sz w:val="28"/>
        </w:rPr>
        <w:t>L</w:t>
      </w:r>
      <w:r w:rsidRPr="00FF66E2">
        <w:rPr>
          <w:rFonts w:asciiTheme="majorHAnsi" w:hAnsiTheme="majorHAnsi"/>
          <w:sz w:val="28"/>
        </w:rPr>
        <w:t>a voix humaine</w:t>
      </w:r>
      <w:r w:rsidRPr="00FF66E2">
        <w:rPr>
          <w:rFonts w:asciiTheme="majorHAnsi" w:hAnsiTheme="majorHAnsi"/>
          <w:sz w:val="28"/>
        </w:rPr>
        <w:t xml:space="preserve"> </w:t>
      </w:r>
      <w:r w:rsidRPr="00FF66E2">
        <w:rPr>
          <w:rFonts w:asciiTheme="majorHAnsi" w:hAnsiTheme="majorHAnsi"/>
          <w:sz w:val="28"/>
        </w:rPr>
        <w:t>(que Lacan classa dans les objets « cause du désir »)</w:t>
      </w:r>
      <w:r w:rsidRPr="00FF66E2">
        <w:rPr>
          <w:rFonts w:asciiTheme="majorHAnsi" w:hAnsiTheme="majorHAnsi"/>
          <w:sz w:val="28"/>
        </w:rPr>
        <w:t xml:space="preserve"> </w:t>
      </w:r>
      <w:r w:rsidRPr="00FF66E2">
        <w:rPr>
          <w:rFonts w:asciiTheme="majorHAnsi" w:hAnsiTheme="majorHAnsi"/>
          <w:sz w:val="28"/>
        </w:rPr>
        <w:t>est l’</w:t>
      </w:r>
      <w:r w:rsidRPr="00FF66E2">
        <w:rPr>
          <w:rFonts w:asciiTheme="majorHAnsi" w:hAnsiTheme="majorHAnsi"/>
          <w:sz w:val="28"/>
        </w:rPr>
        <w:t xml:space="preserve">objet </w:t>
      </w:r>
      <w:r w:rsidRPr="00FF66E2">
        <w:rPr>
          <w:rFonts w:asciiTheme="majorHAnsi" w:hAnsiTheme="majorHAnsi"/>
          <w:sz w:val="28"/>
        </w:rPr>
        <w:t>par excellence</w:t>
      </w:r>
      <w:r w:rsidRPr="00FF66E2">
        <w:rPr>
          <w:rFonts w:asciiTheme="majorHAnsi" w:hAnsiTheme="majorHAnsi"/>
          <w:sz w:val="28"/>
        </w:rPr>
        <w:t xml:space="preserve"> </w:t>
      </w:r>
      <w:r w:rsidRPr="00FF66E2">
        <w:rPr>
          <w:rFonts w:asciiTheme="majorHAnsi" w:hAnsiTheme="majorHAnsi"/>
          <w:sz w:val="28"/>
        </w:rPr>
        <w:t xml:space="preserve">venu </w:t>
      </w:r>
      <w:r w:rsidRPr="00FF66E2">
        <w:rPr>
          <w:rFonts w:asciiTheme="majorHAnsi" w:hAnsiTheme="majorHAnsi"/>
          <w:sz w:val="28"/>
        </w:rPr>
        <w:t>perpétue</w:t>
      </w:r>
      <w:r w:rsidRPr="00FF66E2">
        <w:rPr>
          <w:rFonts w:asciiTheme="majorHAnsi" w:hAnsiTheme="majorHAnsi"/>
          <w:sz w:val="28"/>
        </w:rPr>
        <w:t>r</w:t>
      </w:r>
      <w:r w:rsidRPr="00FF66E2">
        <w:rPr>
          <w:rFonts w:asciiTheme="majorHAnsi" w:hAnsiTheme="majorHAnsi"/>
          <w:sz w:val="28"/>
        </w:rPr>
        <w:t xml:space="preserve"> le transfert. </w:t>
      </w:r>
      <w:r w:rsidRPr="00FF66E2">
        <w:rPr>
          <w:rFonts w:asciiTheme="majorHAnsi" w:hAnsiTheme="majorHAnsi"/>
          <w:sz w:val="28"/>
        </w:rPr>
        <w:t>M</w:t>
      </w:r>
      <w:r w:rsidRPr="00FF66E2">
        <w:rPr>
          <w:rFonts w:asciiTheme="majorHAnsi" w:hAnsiTheme="majorHAnsi"/>
          <w:sz w:val="28"/>
        </w:rPr>
        <w:t>ais pas seulement</w:t>
      </w:r>
      <w:r w:rsidRPr="00FF66E2">
        <w:rPr>
          <w:rFonts w:asciiTheme="majorHAnsi" w:hAnsiTheme="majorHAnsi"/>
          <w:sz w:val="28"/>
        </w:rPr>
        <w:t>. C</w:t>
      </w:r>
      <w:r w:rsidRPr="00FF66E2">
        <w:rPr>
          <w:rFonts w:asciiTheme="majorHAnsi" w:hAnsiTheme="majorHAnsi"/>
          <w:sz w:val="28"/>
        </w:rPr>
        <w:t xml:space="preserve">e serait oublier la </w:t>
      </w:r>
      <w:r w:rsidRPr="00FF66E2">
        <w:rPr>
          <w:rFonts w:asciiTheme="majorHAnsi" w:hAnsiTheme="majorHAnsi"/>
          <w:sz w:val="28"/>
        </w:rPr>
        <w:t>« </w:t>
      </w:r>
      <w:r w:rsidRPr="00FF66E2">
        <w:rPr>
          <w:rFonts w:asciiTheme="majorHAnsi" w:hAnsiTheme="majorHAnsi"/>
          <w:sz w:val="28"/>
        </w:rPr>
        <w:t>représentation</w:t>
      </w:r>
      <w:r w:rsidRPr="00FF66E2">
        <w:rPr>
          <w:rFonts w:asciiTheme="majorHAnsi" w:hAnsiTheme="majorHAnsi"/>
          <w:sz w:val="28"/>
        </w:rPr>
        <w:t> »</w:t>
      </w:r>
      <w:r w:rsidRPr="00FF66E2">
        <w:rPr>
          <w:rFonts w:asciiTheme="majorHAnsi" w:hAnsiTheme="majorHAnsi"/>
          <w:sz w:val="28"/>
        </w:rPr>
        <w:t xml:space="preserve"> que se font nos patients de notre corps dans l’espace habituel du cabinet (« Je vous v</w:t>
      </w:r>
      <w:r>
        <w:rPr>
          <w:rFonts w:asciiTheme="majorHAnsi" w:hAnsiTheme="majorHAnsi"/>
          <w:sz w:val="28"/>
        </w:rPr>
        <w:t>ois »</w:t>
      </w:r>
      <w:r w:rsidRPr="00FF66E2">
        <w:rPr>
          <w:rFonts w:asciiTheme="majorHAnsi" w:hAnsiTheme="majorHAnsi"/>
          <w:sz w:val="28"/>
        </w:rPr>
        <w:t>)</w:t>
      </w:r>
      <w:r w:rsidRPr="00FF66E2">
        <w:rPr>
          <w:rFonts w:asciiTheme="majorHAnsi" w:hAnsiTheme="majorHAnsi"/>
          <w:sz w:val="28"/>
        </w:rPr>
        <w:t xml:space="preserve"> </w:t>
      </w:r>
      <w:proofErr w:type="gramStart"/>
      <w:r w:rsidRPr="00FF66E2">
        <w:rPr>
          <w:rFonts w:asciiTheme="majorHAnsi" w:hAnsiTheme="majorHAnsi"/>
          <w:sz w:val="28"/>
        </w:rPr>
        <w:t xml:space="preserve">et </w:t>
      </w:r>
      <w:r w:rsidRPr="00FF66E2">
        <w:rPr>
          <w:rFonts w:asciiTheme="majorHAnsi" w:hAnsiTheme="majorHAnsi"/>
          <w:sz w:val="28"/>
        </w:rPr>
        <w:t xml:space="preserve"> la</w:t>
      </w:r>
      <w:proofErr w:type="gramEnd"/>
      <w:r w:rsidRPr="00FF66E2">
        <w:rPr>
          <w:rFonts w:asciiTheme="majorHAnsi" w:hAnsiTheme="majorHAnsi"/>
          <w:sz w:val="28"/>
        </w:rPr>
        <w:t xml:space="preserve"> projection</w:t>
      </w:r>
      <w:r w:rsidRPr="00FF66E2">
        <w:rPr>
          <w:rFonts w:asciiTheme="majorHAnsi" w:hAnsiTheme="majorHAnsi"/>
          <w:sz w:val="28"/>
        </w:rPr>
        <w:t xml:space="preserve"> tout autant</w:t>
      </w:r>
      <w:r w:rsidRPr="00FF66E2">
        <w:rPr>
          <w:rFonts w:asciiTheme="majorHAnsi" w:hAnsiTheme="majorHAnsi"/>
          <w:sz w:val="28"/>
        </w:rPr>
        <w:t xml:space="preserve"> illusoire de leur propre corps dans l’espace du cabinet</w:t>
      </w:r>
      <w:r w:rsidRPr="00FF66E2">
        <w:rPr>
          <w:rFonts w:asciiTheme="majorHAnsi" w:hAnsiTheme="majorHAnsi"/>
          <w:sz w:val="28"/>
        </w:rPr>
        <w:t xml:space="preserve"> </w:t>
      </w:r>
      <w:r w:rsidRPr="00FF66E2">
        <w:rPr>
          <w:rFonts w:asciiTheme="majorHAnsi" w:hAnsiTheme="majorHAnsi"/>
          <w:sz w:val="28"/>
        </w:rPr>
        <w:t>(« Je me croyais sur le</w:t>
      </w:r>
      <w:r w:rsidRPr="00FF66E2">
        <w:rPr>
          <w:rFonts w:asciiTheme="majorHAnsi" w:hAnsiTheme="majorHAnsi"/>
          <w:sz w:val="28"/>
        </w:rPr>
        <w:t xml:space="preserve"> divan</w:t>
      </w:r>
      <w:r w:rsidRPr="00FF66E2">
        <w:rPr>
          <w:rFonts w:asciiTheme="majorHAnsi" w:hAnsiTheme="majorHAnsi"/>
          <w:sz w:val="28"/>
        </w:rPr>
        <w:t> »).</w:t>
      </w:r>
      <w:r w:rsidRPr="00FF66E2">
        <w:rPr>
          <w:rFonts w:asciiTheme="majorHAnsi" w:hAnsiTheme="majorHAnsi"/>
          <w:sz w:val="28"/>
        </w:rPr>
        <w:t xml:space="preserve"> </w:t>
      </w:r>
      <w:r w:rsidRPr="00FF66E2">
        <w:rPr>
          <w:rFonts w:asciiTheme="majorHAnsi" w:hAnsiTheme="majorHAnsi"/>
          <w:sz w:val="28"/>
        </w:rPr>
        <w:t>Parler, écouter, entendre, voir</w:t>
      </w:r>
      <w:r w:rsidRPr="00FF66E2">
        <w:rPr>
          <w:rFonts w:asciiTheme="majorHAnsi" w:hAnsiTheme="majorHAnsi"/>
          <w:sz w:val="28"/>
        </w:rPr>
        <w:t>.</w:t>
      </w:r>
      <w:r w:rsidRPr="00FF66E2">
        <w:rPr>
          <w:rFonts w:asciiTheme="majorHAnsi" w:hAnsiTheme="majorHAnsi"/>
          <w:sz w:val="28"/>
        </w:rPr>
        <w:t xml:space="preserve"> Et l’espace de la cure redevient </w:t>
      </w:r>
      <w:r w:rsidRPr="00FF66E2">
        <w:rPr>
          <w:rFonts w:asciiTheme="majorHAnsi" w:hAnsiTheme="majorHAnsi"/>
          <w:sz w:val="28"/>
        </w:rPr>
        <w:t>« </w:t>
      </w:r>
      <w:r w:rsidRPr="00FF66E2">
        <w:rPr>
          <w:rFonts w:asciiTheme="majorHAnsi" w:hAnsiTheme="majorHAnsi"/>
          <w:sz w:val="28"/>
        </w:rPr>
        <w:t>commun</w:t>
      </w:r>
      <w:r w:rsidRPr="00FF66E2">
        <w:rPr>
          <w:rFonts w:asciiTheme="majorHAnsi" w:hAnsiTheme="majorHAnsi"/>
          <w:sz w:val="28"/>
        </w:rPr>
        <w:t> »</w:t>
      </w:r>
      <w:r w:rsidRPr="00FF66E2">
        <w:rPr>
          <w:rFonts w:asciiTheme="majorHAnsi" w:hAnsiTheme="majorHAnsi"/>
          <w:sz w:val="28"/>
        </w:rPr>
        <w:t>.</w:t>
      </w:r>
    </w:p>
    <w:p w:rsidR="001749C2" w:rsidRPr="00FF66E2" w:rsidRDefault="00037712" w:rsidP="001749C2">
      <w:pPr>
        <w:pStyle w:val="NormalWeb"/>
        <w:spacing w:before="2" w:after="2"/>
        <w:jc w:val="both"/>
        <w:rPr>
          <w:rFonts w:asciiTheme="majorHAnsi" w:hAnsiTheme="majorHAnsi"/>
          <w:color w:val="008000"/>
        </w:rPr>
      </w:pPr>
    </w:p>
    <w:p w:rsidR="008F1E8A" w:rsidRPr="00FF66E2" w:rsidRDefault="00037712" w:rsidP="003F254B">
      <w:pPr>
        <w:pStyle w:val="NormalWeb"/>
        <w:spacing w:before="2" w:after="2"/>
        <w:jc w:val="both"/>
        <w:rPr>
          <w:rFonts w:asciiTheme="majorHAnsi" w:hAnsiTheme="majorHAnsi"/>
          <w:sz w:val="28"/>
        </w:rPr>
      </w:pPr>
      <w:r w:rsidRPr="00FF66E2">
        <w:rPr>
          <w:rFonts w:asciiTheme="majorHAnsi" w:hAnsiTheme="majorHAnsi"/>
          <w:sz w:val="28"/>
        </w:rPr>
        <w:t>Au début de mon expérience de « cure au télép</w:t>
      </w:r>
      <w:r w:rsidRPr="00FF66E2">
        <w:rPr>
          <w:rFonts w:asciiTheme="majorHAnsi" w:hAnsiTheme="majorHAnsi"/>
          <w:sz w:val="28"/>
        </w:rPr>
        <w:t>hone », je me suis juste tenue prête</w:t>
      </w:r>
      <w:r w:rsidRPr="00FF66E2">
        <w:rPr>
          <w:rFonts w:asciiTheme="majorHAnsi" w:hAnsiTheme="majorHAnsi"/>
          <w:sz w:val="28"/>
        </w:rPr>
        <w:t> : </w:t>
      </w:r>
      <w:r w:rsidRPr="00FF66E2">
        <w:rPr>
          <w:rFonts w:asciiTheme="majorHAnsi" w:hAnsiTheme="majorHAnsi"/>
          <w:sz w:val="28"/>
        </w:rPr>
        <w:t xml:space="preserve">«  </w:t>
      </w:r>
      <w:r w:rsidRPr="00FF66E2">
        <w:rPr>
          <w:rFonts w:asciiTheme="majorHAnsi" w:hAnsiTheme="majorHAnsi"/>
          <w:sz w:val="28"/>
        </w:rPr>
        <w:t xml:space="preserve">On verra bien », me suis-je dit. </w:t>
      </w:r>
      <w:r w:rsidRPr="00FF66E2">
        <w:rPr>
          <w:rFonts w:asciiTheme="majorHAnsi" w:hAnsiTheme="majorHAnsi"/>
          <w:sz w:val="28"/>
        </w:rPr>
        <w:t>Terme pas si impropre</w:t>
      </w:r>
      <w:r w:rsidRPr="00FF66E2">
        <w:rPr>
          <w:rFonts w:asciiTheme="majorHAnsi" w:hAnsiTheme="majorHAnsi"/>
          <w:sz w:val="28"/>
        </w:rPr>
        <w:t xml:space="preserve">, on l’a dit, </w:t>
      </w:r>
      <w:r w:rsidRPr="00FF66E2">
        <w:rPr>
          <w:rFonts w:asciiTheme="majorHAnsi" w:hAnsiTheme="majorHAnsi"/>
          <w:sz w:val="28"/>
        </w:rPr>
        <w:t xml:space="preserve"> </w:t>
      </w:r>
      <w:r w:rsidRPr="00FF66E2">
        <w:rPr>
          <w:rFonts w:asciiTheme="majorHAnsi" w:hAnsiTheme="majorHAnsi"/>
          <w:sz w:val="28"/>
        </w:rPr>
        <w:t>repri</w:t>
      </w:r>
      <w:r w:rsidRPr="00FF66E2">
        <w:rPr>
          <w:rFonts w:asciiTheme="majorHAnsi" w:hAnsiTheme="majorHAnsi"/>
          <w:sz w:val="28"/>
        </w:rPr>
        <w:t>s par les patients qui demandant</w:t>
      </w:r>
      <w:r w:rsidRPr="00FF66E2">
        <w:rPr>
          <w:rFonts w:asciiTheme="majorHAnsi" w:hAnsiTheme="majorHAnsi"/>
          <w:sz w:val="28"/>
        </w:rPr>
        <w:t xml:space="preserve"> un </w:t>
      </w:r>
      <w:r w:rsidRPr="00FF66E2">
        <w:rPr>
          <w:rFonts w:asciiTheme="majorHAnsi" w:hAnsiTheme="majorHAnsi"/>
          <w:sz w:val="28"/>
        </w:rPr>
        <w:t xml:space="preserve">nouveau </w:t>
      </w:r>
      <w:r w:rsidRPr="00FF66E2">
        <w:rPr>
          <w:rFonts w:asciiTheme="majorHAnsi" w:hAnsiTheme="majorHAnsi"/>
          <w:sz w:val="28"/>
        </w:rPr>
        <w:t>rendez-vous t</w:t>
      </w:r>
      <w:r w:rsidRPr="00FF66E2">
        <w:rPr>
          <w:rFonts w:asciiTheme="majorHAnsi" w:hAnsiTheme="majorHAnsi"/>
          <w:sz w:val="28"/>
        </w:rPr>
        <w:t>éléphonique disent</w:t>
      </w:r>
      <w:r w:rsidRPr="00FF66E2">
        <w:rPr>
          <w:rFonts w:asciiTheme="majorHAnsi" w:hAnsiTheme="majorHAnsi"/>
          <w:sz w:val="28"/>
        </w:rPr>
        <w:t xml:space="preserve"> parfois « O</w:t>
      </w:r>
      <w:r w:rsidRPr="00FF66E2">
        <w:rPr>
          <w:rFonts w:asciiTheme="majorHAnsi" w:hAnsiTheme="majorHAnsi"/>
          <w:sz w:val="28"/>
        </w:rPr>
        <w:t xml:space="preserve">n se revoit la semaine prochaine ». </w:t>
      </w:r>
    </w:p>
    <w:p w:rsidR="001A50B0" w:rsidRPr="00FF66E2" w:rsidRDefault="00037712" w:rsidP="003F254B">
      <w:pPr>
        <w:pStyle w:val="NormalWeb"/>
        <w:spacing w:before="2" w:after="2"/>
        <w:jc w:val="both"/>
        <w:rPr>
          <w:rFonts w:asciiTheme="majorHAnsi" w:hAnsiTheme="majorHAnsi"/>
          <w:sz w:val="28"/>
        </w:rPr>
      </w:pPr>
      <w:r w:rsidRPr="00FF66E2">
        <w:rPr>
          <w:rFonts w:asciiTheme="majorHAnsi" w:hAnsiTheme="majorHAnsi"/>
          <w:sz w:val="28"/>
        </w:rPr>
        <w:t>« On verra bien »</w:t>
      </w:r>
      <w:r w:rsidRPr="00FF66E2">
        <w:rPr>
          <w:rFonts w:asciiTheme="majorHAnsi" w:hAnsiTheme="majorHAnsi"/>
          <w:sz w:val="28"/>
        </w:rPr>
        <w:t>, disais-je, avant l’expérience</w:t>
      </w:r>
      <w:r w:rsidRPr="00FF66E2">
        <w:rPr>
          <w:rFonts w:asciiTheme="majorHAnsi" w:hAnsiTheme="majorHAnsi"/>
          <w:sz w:val="28"/>
        </w:rPr>
        <w:t xml:space="preserve"> nouvel</w:t>
      </w:r>
      <w:r w:rsidRPr="00FF66E2">
        <w:rPr>
          <w:rFonts w:asciiTheme="majorHAnsi" w:hAnsiTheme="majorHAnsi"/>
          <w:sz w:val="28"/>
        </w:rPr>
        <w:t>le pour moi.</w:t>
      </w:r>
      <w:r w:rsidRPr="00FF66E2">
        <w:rPr>
          <w:rFonts w:asciiTheme="majorHAnsi" w:hAnsiTheme="majorHAnsi"/>
          <w:sz w:val="28"/>
        </w:rPr>
        <w:t xml:space="preserve"> Je suis un peu comme ça dans ma vie de tous les jours</w:t>
      </w:r>
      <w:r w:rsidRPr="00FF66E2">
        <w:rPr>
          <w:rFonts w:asciiTheme="majorHAnsi" w:hAnsiTheme="majorHAnsi"/>
          <w:sz w:val="28"/>
        </w:rPr>
        <w:t>,</w:t>
      </w:r>
      <w:r w:rsidRPr="00FF66E2">
        <w:rPr>
          <w:rFonts w:asciiTheme="majorHAnsi" w:hAnsiTheme="majorHAnsi"/>
          <w:sz w:val="28"/>
        </w:rPr>
        <w:t xml:space="preserve"> quand des obstacles se</w:t>
      </w:r>
      <w:r w:rsidRPr="00FF66E2">
        <w:rPr>
          <w:rFonts w:asciiTheme="majorHAnsi" w:hAnsiTheme="majorHAnsi"/>
          <w:sz w:val="28"/>
        </w:rPr>
        <w:t xml:space="preserve"> </w:t>
      </w:r>
      <w:r w:rsidRPr="00FF66E2">
        <w:rPr>
          <w:rFonts w:asciiTheme="majorHAnsi" w:hAnsiTheme="majorHAnsi"/>
          <w:sz w:val="28"/>
        </w:rPr>
        <w:t xml:space="preserve"> </w:t>
      </w:r>
      <w:r w:rsidRPr="00FF66E2">
        <w:rPr>
          <w:rFonts w:asciiTheme="majorHAnsi" w:hAnsiTheme="majorHAnsi"/>
          <w:sz w:val="28"/>
        </w:rPr>
        <w:t xml:space="preserve"> présentent</w:t>
      </w:r>
      <w:r w:rsidRPr="00FF66E2">
        <w:rPr>
          <w:rFonts w:asciiTheme="majorHAnsi" w:hAnsiTheme="majorHAnsi"/>
          <w:sz w:val="28"/>
        </w:rPr>
        <w:t>.</w:t>
      </w:r>
      <w:r w:rsidRPr="00FF66E2">
        <w:rPr>
          <w:rFonts w:asciiTheme="majorHAnsi" w:hAnsiTheme="majorHAnsi"/>
          <w:sz w:val="28"/>
        </w:rPr>
        <w:t xml:space="preserve"> </w:t>
      </w:r>
      <w:r w:rsidRPr="00FF66E2">
        <w:rPr>
          <w:rFonts w:asciiTheme="majorHAnsi" w:hAnsiTheme="majorHAnsi"/>
          <w:sz w:val="28"/>
        </w:rPr>
        <w:t>Je fais u</w:t>
      </w:r>
      <w:r w:rsidRPr="00FF66E2">
        <w:rPr>
          <w:rFonts w:asciiTheme="majorHAnsi" w:hAnsiTheme="majorHAnsi"/>
          <w:sz w:val="28"/>
        </w:rPr>
        <w:t>n pas après l’a</w:t>
      </w:r>
      <w:r>
        <w:rPr>
          <w:rFonts w:asciiTheme="majorHAnsi" w:hAnsiTheme="majorHAnsi"/>
          <w:sz w:val="28"/>
        </w:rPr>
        <w:t>utre, sans anticipation</w:t>
      </w:r>
      <w:r w:rsidRPr="00FF66E2">
        <w:rPr>
          <w:rFonts w:asciiTheme="majorHAnsi" w:hAnsiTheme="majorHAnsi"/>
          <w:sz w:val="28"/>
        </w:rPr>
        <w:t>.</w:t>
      </w:r>
      <w:r w:rsidRPr="00FF66E2">
        <w:rPr>
          <w:rFonts w:asciiTheme="majorHAnsi" w:hAnsiTheme="majorHAnsi"/>
          <w:sz w:val="28"/>
        </w:rPr>
        <w:t xml:space="preserve"> J’étais donc prête </w:t>
      </w:r>
      <w:r w:rsidRPr="00FF66E2">
        <w:rPr>
          <w:rFonts w:asciiTheme="majorHAnsi" w:hAnsiTheme="majorHAnsi"/>
          <w:sz w:val="28"/>
        </w:rPr>
        <w:t xml:space="preserve">aux </w:t>
      </w:r>
      <w:r w:rsidRPr="00FF66E2">
        <w:rPr>
          <w:rFonts w:asciiTheme="majorHAnsi" w:hAnsiTheme="majorHAnsi"/>
          <w:sz w:val="28"/>
        </w:rPr>
        <w:t>surprises</w:t>
      </w:r>
      <w:r w:rsidRPr="00FF66E2">
        <w:rPr>
          <w:rFonts w:asciiTheme="majorHAnsi" w:hAnsiTheme="majorHAnsi"/>
          <w:sz w:val="28"/>
        </w:rPr>
        <w:t xml:space="preserve"> de la cure</w:t>
      </w:r>
      <w:r w:rsidRPr="00FF66E2">
        <w:rPr>
          <w:rFonts w:asciiTheme="majorHAnsi" w:hAnsiTheme="majorHAnsi"/>
          <w:sz w:val="28"/>
        </w:rPr>
        <w:t xml:space="preserve"> ; </w:t>
      </w:r>
      <w:r w:rsidRPr="00FF66E2">
        <w:rPr>
          <w:rFonts w:asciiTheme="majorHAnsi" w:hAnsiTheme="majorHAnsi"/>
          <w:sz w:val="28"/>
        </w:rPr>
        <w:t xml:space="preserve">et j’en vécus de </w:t>
      </w:r>
      <w:r w:rsidRPr="00FF66E2">
        <w:rPr>
          <w:rFonts w:asciiTheme="majorHAnsi" w:hAnsiTheme="majorHAnsi"/>
          <w:sz w:val="28"/>
        </w:rPr>
        <w:t>« </w:t>
      </w:r>
      <w:r w:rsidRPr="00FF66E2">
        <w:rPr>
          <w:rFonts w:asciiTheme="majorHAnsi" w:hAnsiTheme="majorHAnsi"/>
          <w:sz w:val="28"/>
        </w:rPr>
        <w:t>belles</w:t>
      </w:r>
      <w:r w:rsidRPr="00FF66E2">
        <w:rPr>
          <w:rFonts w:asciiTheme="majorHAnsi" w:hAnsiTheme="majorHAnsi"/>
          <w:sz w:val="28"/>
        </w:rPr>
        <w:t> »</w:t>
      </w:r>
      <w:r w:rsidRPr="00FF66E2">
        <w:rPr>
          <w:rFonts w:asciiTheme="majorHAnsi" w:hAnsiTheme="majorHAnsi"/>
          <w:sz w:val="28"/>
        </w:rPr>
        <w:t>.</w:t>
      </w:r>
    </w:p>
    <w:p w:rsidR="001A50B0" w:rsidRPr="00FF66E2" w:rsidRDefault="00037712" w:rsidP="003F254B">
      <w:pPr>
        <w:pStyle w:val="NormalWeb"/>
        <w:spacing w:before="2" w:after="2"/>
        <w:jc w:val="both"/>
        <w:rPr>
          <w:rFonts w:asciiTheme="majorHAnsi" w:hAnsiTheme="majorHAnsi"/>
          <w:sz w:val="28"/>
        </w:rPr>
      </w:pPr>
    </w:p>
    <w:p w:rsidR="00E41283" w:rsidRPr="00FF66E2" w:rsidRDefault="00037712" w:rsidP="003F254B">
      <w:pPr>
        <w:pStyle w:val="NormalWeb"/>
        <w:spacing w:before="2" w:after="2"/>
        <w:jc w:val="both"/>
        <w:rPr>
          <w:rFonts w:asciiTheme="majorHAnsi" w:hAnsiTheme="majorHAnsi"/>
          <w:sz w:val="28"/>
        </w:rPr>
      </w:pPr>
      <w:r w:rsidRPr="00FF66E2">
        <w:rPr>
          <w:rFonts w:asciiTheme="majorHAnsi" w:hAnsiTheme="majorHAnsi"/>
          <w:sz w:val="28"/>
        </w:rPr>
        <w:t xml:space="preserve">Une petite fille de neuf </w:t>
      </w:r>
      <w:r w:rsidRPr="00FF66E2">
        <w:rPr>
          <w:rFonts w:asciiTheme="majorHAnsi" w:hAnsiTheme="majorHAnsi"/>
          <w:sz w:val="28"/>
        </w:rPr>
        <w:t>ans</w:t>
      </w:r>
      <w:r w:rsidRPr="00FF66E2">
        <w:rPr>
          <w:rFonts w:asciiTheme="majorHAnsi" w:hAnsiTheme="majorHAnsi"/>
          <w:sz w:val="28"/>
        </w:rPr>
        <w:t xml:space="preserve"> me donne ses </w:t>
      </w:r>
      <w:r w:rsidRPr="00FF66E2">
        <w:rPr>
          <w:rFonts w:asciiTheme="majorHAnsi" w:hAnsiTheme="majorHAnsi"/>
          <w:sz w:val="28"/>
        </w:rPr>
        <w:t>« </w:t>
      </w:r>
      <w:r w:rsidRPr="00FF66E2">
        <w:rPr>
          <w:rFonts w:asciiTheme="majorHAnsi" w:hAnsiTheme="majorHAnsi"/>
          <w:sz w:val="28"/>
        </w:rPr>
        <w:t>trucs</w:t>
      </w:r>
      <w:r w:rsidRPr="00FF66E2">
        <w:rPr>
          <w:rFonts w:asciiTheme="majorHAnsi" w:hAnsiTheme="majorHAnsi"/>
          <w:sz w:val="28"/>
        </w:rPr>
        <w:t> »</w:t>
      </w:r>
      <w:r w:rsidRPr="00FF66E2">
        <w:rPr>
          <w:rFonts w:asciiTheme="majorHAnsi" w:hAnsiTheme="majorHAnsi"/>
          <w:sz w:val="28"/>
        </w:rPr>
        <w:t xml:space="preserve"> pour s’évader </w:t>
      </w:r>
      <w:r w:rsidRPr="00FF66E2">
        <w:rPr>
          <w:rFonts w:asciiTheme="majorHAnsi" w:hAnsiTheme="majorHAnsi"/>
          <w:sz w:val="28"/>
        </w:rPr>
        <w:t xml:space="preserve">de </w:t>
      </w:r>
      <w:r w:rsidRPr="00FF66E2">
        <w:rPr>
          <w:rFonts w:asciiTheme="majorHAnsi" w:hAnsiTheme="majorHAnsi"/>
          <w:sz w:val="28"/>
        </w:rPr>
        <w:t>sa prison dorée. « Quand tu dessines</w:t>
      </w:r>
      <w:r w:rsidRPr="00FF66E2">
        <w:rPr>
          <w:rFonts w:asciiTheme="majorHAnsi" w:hAnsiTheme="majorHAnsi"/>
          <w:sz w:val="28"/>
        </w:rPr>
        <w:t xml:space="preserve"> un paysage, c’est co</w:t>
      </w:r>
      <w:r w:rsidRPr="00FF66E2">
        <w:rPr>
          <w:rFonts w:asciiTheme="majorHAnsi" w:hAnsiTheme="majorHAnsi"/>
          <w:sz w:val="28"/>
        </w:rPr>
        <w:t>mme si tu le voyais, l’habitais</w:t>
      </w:r>
      <w:r w:rsidRPr="00FF66E2">
        <w:rPr>
          <w:rFonts w:asciiTheme="majorHAnsi" w:hAnsiTheme="majorHAnsi"/>
          <w:sz w:val="28"/>
        </w:rPr>
        <w:t>.</w:t>
      </w:r>
      <w:r w:rsidRPr="00FF66E2">
        <w:rPr>
          <w:rFonts w:asciiTheme="majorHAnsi" w:hAnsiTheme="majorHAnsi"/>
          <w:sz w:val="28"/>
        </w:rPr>
        <w:t xml:space="preserve"> </w:t>
      </w:r>
      <w:r w:rsidRPr="00FF66E2">
        <w:rPr>
          <w:rFonts w:asciiTheme="majorHAnsi" w:hAnsiTheme="majorHAnsi"/>
          <w:sz w:val="28"/>
        </w:rPr>
        <w:sym w:font="Symbol" w:char="F05B"/>
      </w:r>
      <w:r w:rsidRPr="00FF66E2">
        <w:rPr>
          <w:rFonts w:asciiTheme="majorHAnsi" w:hAnsiTheme="majorHAnsi"/>
          <w:sz w:val="28"/>
        </w:rPr>
        <w:t>…</w:t>
      </w:r>
      <w:r w:rsidRPr="00FF66E2">
        <w:rPr>
          <w:rFonts w:asciiTheme="majorHAnsi" w:hAnsiTheme="majorHAnsi"/>
          <w:sz w:val="28"/>
        </w:rPr>
        <w:sym w:font="Symbol" w:char="F05D"/>
      </w:r>
      <w:r w:rsidRPr="00FF66E2">
        <w:rPr>
          <w:rFonts w:asciiTheme="majorHAnsi" w:hAnsiTheme="majorHAnsi"/>
          <w:sz w:val="28"/>
        </w:rPr>
        <w:t xml:space="preserve"> Et lire, c’est super. Lire une aventure sans se déplacer. On se déplace dans le livre. C’est une seconde vie que tu es en train de vivre m</w:t>
      </w:r>
      <w:r w:rsidRPr="00FF66E2">
        <w:rPr>
          <w:rFonts w:asciiTheme="majorHAnsi" w:hAnsiTheme="majorHAnsi"/>
          <w:sz w:val="28"/>
        </w:rPr>
        <w:t>ais ce n’est pas toi qui choisis</w:t>
      </w:r>
      <w:r w:rsidRPr="00FF66E2">
        <w:rPr>
          <w:rFonts w:asciiTheme="majorHAnsi" w:hAnsiTheme="majorHAnsi"/>
          <w:sz w:val="28"/>
        </w:rPr>
        <w:t xml:space="preserve"> où tu vas</w:t>
      </w:r>
      <w:r w:rsidRPr="00FF66E2">
        <w:rPr>
          <w:rFonts w:asciiTheme="majorHAnsi" w:hAnsiTheme="majorHAnsi"/>
          <w:sz w:val="28"/>
        </w:rPr>
        <w:t xml:space="preserve"> ». Elle qui me vouvoie d’habitude change de registre pour </w:t>
      </w:r>
      <w:r w:rsidRPr="00FF66E2">
        <w:rPr>
          <w:rFonts w:asciiTheme="majorHAnsi" w:hAnsiTheme="majorHAnsi"/>
          <w:sz w:val="28"/>
        </w:rPr>
        <w:lastRenderedPageBreak/>
        <w:t>me parler du voy</w:t>
      </w:r>
      <w:r w:rsidRPr="00FF66E2">
        <w:rPr>
          <w:rFonts w:asciiTheme="majorHAnsi" w:hAnsiTheme="majorHAnsi"/>
          <w:sz w:val="28"/>
        </w:rPr>
        <w:t>age et de l’espace qui s’ouvre</w:t>
      </w:r>
      <w:r w:rsidRPr="00FF66E2">
        <w:rPr>
          <w:rFonts w:asciiTheme="majorHAnsi" w:hAnsiTheme="majorHAnsi"/>
          <w:sz w:val="28"/>
        </w:rPr>
        <w:t xml:space="preserve"> </w:t>
      </w:r>
      <w:r w:rsidRPr="00FF66E2">
        <w:rPr>
          <w:rFonts w:asciiTheme="majorHAnsi" w:hAnsiTheme="majorHAnsi"/>
          <w:sz w:val="28"/>
        </w:rPr>
        <w:t xml:space="preserve">pour elle ; comme pour m’y emmener. </w:t>
      </w:r>
      <w:r w:rsidRPr="00FF66E2">
        <w:rPr>
          <w:rFonts w:asciiTheme="majorHAnsi" w:hAnsiTheme="majorHAnsi"/>
          <w:sz w:val="28"/>
        </w:rPr>
        <w:t>Je me laisse conduire dans son voyage.</w:t>
      </w:r>
      <w:r w:rsidRPr="00FF66E2">
        <w:rPr>
          <w:rFonts w:asciiTheme="majorHAnsi" w:hAnsiTheme="majorHAnsi"/>
          <w:sz w:val="28"/>
        </w:rPr>
        <w:t xml:space="preserve"> Et c’est beau.</w:t>
      </w:r>
    </w:p>
    <w:p w:rsidR="007502C1" w:rsidRPr="00FF66E2" w:rsidRDefault="00037712" w:rsidP="003F254B">
      <w:pPr>
        <w:pStyle w:val="NormalWeb"/>
        <w:spacing w:before="2" w:after="2"/>
        <w:jc w:val="both"/>
        <w:rPr>
          <w:rFonts w:asciiTheme="majorHAnsi" w:hAnsiTheme="majorHAnsi"/>
          <w:sz w:val="28"/>
        </w:rPr>
      </w:pPr>
      <w:r w:rsidRPr="00FF66E2">
        <w:rPr>
          <w:rFonts w:asciiTheme="majorHAnsi" w:hAnsiTheme="majorHAnsi"/>
          <w:sz w:val="28"/>
        </w:rPr>
        <w:t xml:space="preserve">Mon amie </w:t>
      </w:r>
      <w:r w:rsidRPr="00FF66E2">
        <w:rPr>
          <w:rFonts w:asciiTheme="majorHAnsi" w:hAnsiTheme="majorHAnsi"/>
          <w:sz w:val="28"/>
        </w:rPr>
        <w:t xml:space="preserve">et collègue </w:t>
      </w:r>
      <w:r w:rsidRPr="00FF66E2">
        <w:rPr>
          <w:rFonts w:asciiTheme="majorHAnsi" w:hAnsiTheme="majorHAnsi"/>
          <w:sz w:val="28"/>
        </w:rPr>
        <w:t>F</w:t>
      </w:r>
      <w:r w:rsidRPr="00FF66E2">
        <w:rPr>
          <w:rFonts w:asciiTheme="majorHAnsi" w:hAnsiTheme="majorHAnsi"/>
          <w:sz w:val="28"/>
        </w:rPr>
        <w:t>rançoise David m’a fait remarquer</w:t>
      </w:r>
      <w:r w:rsidRPr="00FF66E2">
        <w:rPr>
          <w:rFonts w:asciiTheme="majorHAnsi" w:hAnsiTheme="majorHAnsi"/>
          <w:sz w:val="28"/>
        </w:rPr>
        <w:t xml:space="preserve"> que cette petite fille décrivait sans le savoir le processus analytique : on ne</w:t>
      </w:r>
      <w:r w:rsidRPr="00FF66E2">
        <w:rPr>
          <w:rFonts w:asciiTheme="majorHAnsi" w:hAnsiTheme="majorHAnsi"/>
          <w:sz w:val="28"/>
        </w:rPr>
        <w:t xml:space="preserve"> sait </w:t>
      </w:r>
      <w:r w:rsidRPr="00FF66E2">
        <w:rPr>
          <w:rFonts w:asciiTheme="majorHAnsi" w:hAnsiTheme="majorHAnsi"/>
          <w:sz w:val="28"/>
        </w:rPr>
        <w:t xml:space="preserve">pas </w:t>
      </w:r>
      <w:r w:rsidRPr="00FF66E2">
        <w:rPr>
          <w:rFonts w:asciiTheme="majorHAnsi" w:hAnsiTheme="majorHAnsi"/>
          <w:sz w:val="28"/>
        </w:rPr>
        <w:t>où l’on va.</w:t>
      </w:r>
      <w:r w:rsidRPr="00FF66E2">
        <w:rPr>
          <w:rFonts w:asciiTheme="majorHAnsi" w:hAnsiTheme="majorHAnsi"/>
          <w:sz w:val="28"/>
        </w:rPr>
        <w:t xml:space="preserve"> </w:t>
      </w:r>
      <w:r w:rsidRPr="00FF66E2">
        <w:rPr>
          <w:rFonts w:asciiTheme="majorHAnsi" w:hAnsiTheme="majorHAnsi"/>
          <w:sz w:val="28"/>
        </w:rPr>
        <w:t>Magnifique.</w:t>
      </w:r>
    </w:p>
    <w:p w:rsidR="007502C1" w:rsidRPr="00FF66E2" w:rsidRDefault="00037712" w:rsidP="003F254B">
      <w:pPr>
        <w:pStyle w:val="NormalWeb"/>
        <w:spacing w:before="2" w:after="2"/>
        <w:jc w:val="both"/>
        <w:rPr>
          <w:rFonts w:asciiTheme="majorHAnsi" w:hAnsiTheme="majorHAnsi"/>
          <w:sz w:val="28"/>
        </w:rPr>
      </w:pPr>
    </w:p>
    <w:p w:rsidR="008A2A7D" w:rsidRPr="00FF66E2" w:rsidRDefault="00037712" w:rsidP="003F254B">
      <w:pPr>
        <w:pStyle w:val="NormalWeb"/>
        <w:spacing w:before="2" w:after="2"/>
        <w:jc w:val="both"/>
        <w:rPr>
          <w:rFonts w:asciiTheme="majorHAnsi" w:hAnsiTheme="majorHAnsi"/>
          <w:sz w:val="28"/>
        </w:rPr>
      </w:pPr>
      <w:r w:rsidRPr="00FF66E2">
        <w:rPr>
          <w:rFonts w:asciiTheme="majorHAnsi" w:hAnsiTheme="majorHAnsi"/>
          <w:sz w:val="28"/>
        </w:rPr>
        <w:t xml:space="preserve">Je </w:t>
      </w:r>
      <w:r w:rsidRPr="00FF66E2">
        <w:rPr>
          <w:rFonts w:asciiTheme="majorHAnsi" w:hAnsiTheme="majorHAnsi"/>
          <w:sz w:val="28"/>
        </w:rPr>
        <w:t xml:space="preserve">ne sais </w:t>
      </w:r>
      <w:r w:rsidRPr="00FF66E2">
        <w:rPr>
          <w:rFonts w:asciiTheme="majorHAnsi" w:hAnsiTheme="majorHAnsi"/>
          <w:sz w:val="28"/>
        </w:rPr>
        <w:t>pas</w:t>
      </w:r>
      <w:r w:rsidRPr="00FF66E2">
        <w:rPr>
          <w:rFonts w:asciiTheme="majorHAnsi" w:hAnsiTheme="majorHAnsi"/>
          <w:sz w:val="28"/>
        </w:rPr>
        <w:t xml:space="preserve"> </w:t>
      </w:r>
      <w:r w:rsidRPr="00FF66E2">
        <w:rPr>
          <w:rFonts w:asciiTheme="majorHAnsi" w:hAnsiTheme="majorHAnsi"/>
          <w:sz w:val="28"/>
        </w:rPr>
        <w:t xml:space="preserve">comment mes petits patients phobiques </w:t>
      </w:r>
      <w:r w:rsidRPr="00FF66E2">
        <w:rPr>
          <w:rFonts w:asciiTheme="majorHAnsi" w:hAnsiTheme="majorHAnsi"/>
          <w:sz w:val="28"/>
        </w:rPr>
        <w:t>vivront le retour à l’école. Deux d’</w:t>
      </w:r>
      <w:r w:rsidRPr="00FF66E2">
        <w:rPr>
          <w:rFonts w:asciiTheme="majorHAnsi" w:hAnsiTheme="majorHAnsi"/>
          <w:sz w:val="28"/>
        </w:rPr>
        <w:t>entre eux m’ont affirmé qu’ils n’étaient pas prêts et qu’</w:t>
      </w:r>
      <w:r w:rsidRPr="00FF66E2">
        <w:rPr>
          <w:rFonts w:asciiTheme="majorHAnsi" w:hAnsiTheme="majorHAnsi"/>
          <w:sz w:val="28"/>
        </w:rPr>
        <w:t xml:space="preserve"> « </w:t>
      </w:r>
      <w:r w:rsidRPr="00FF66E2">
        <w:rPr>
          <w:rFonts w:asciiTheme="majorHAnsi" w:hAnsiTheme="majorHAnsi"/>
          <w:sz w:val="28"/>
        </w:rPr>
        <w:t>heureusement</w:t>
      </w:r>
      <w:r w:rsidRPr="00FF66E2">
        <w:rPr>
          <w:rFonts w:asciiTheme="majorHAnsi" w:hAnsiTheme="majorHAnsi"/>
          <w:sz w:val="28"/>
        </w:rPr>
        <w:t> »</w:t>
      </w:r>
      <w:r w:rsidRPr="00FF66E2">
        <w:rPr>
          <w:rFonts w:asciiTheme="majorHAnsi" w:hAnsiTheme="majorHAnsi"/>
          <w:sz w:val="28"/>
        </w:rPr>
        <w:t xml:space="preserve"> leurs parents choisiraient de les </w:t>
      </w:r>
      <w:r w:rsidRPr="00FF66E2">
        <w:rPr>
          <w:rFonts w:asciiTheme="majorHAnsi" w:hAnsiTheme="majorHAnsi"/>
          <w:i/>
          <w:sz w:val="28"/>
        </w:rPr>
        <w:t>garder</w:t>
      </w:r>
      <w:r w:rsidRPr="00FF66E2">
        <w:rPr>
          <w:rFonts w:asciiTheme="majorHAnsi" w:hAnsiTheme="majorHAnsi"/>
          <w:sz w:val="28"/>
        </w:rPr>
        <w:t xml:space="preserve">. </w:t>
      </w:r>
      <w:r w:rsidRPr="00FF66E2">
        <w:rPr>
          <w:rFonts w:asciiTheme="majorHAnsi" w:hAnsiTheme="majorHAnsi"/>
          <w:sz w:val="28"/>
        </w:rPr>
        <w:t>Dans cette p</w:t>
      </w:r>
      <w:r w:rsidRPr="00FF66E2">
        <w:rPr>
          <w:rFonts w:asciiTheme="majorHAnsi" w:hAnsiTheme="majorHAnsi"/>
          <w:sz w:val="28"/>
        </w:rPr>
        <w:t>ériode de non choix</w:t>
      </w:r>
      <w:r w:rsidRPr="00FF66E2">
        <w:rPr>
          <w:rFonts w:asciiTheme="majorHAnsi" w:hAnsiTheme="majorHAnsi"/>
          <w:sz w:val="28"/>
        </w:rPr>
        <w:t>,  reste-t-il un choix</w:t>
      </w:r>
      <w:r w:rsidRPr="00FF66E2">
        <w:rPr>
          <w:rFonts w:asciiTheme="majorHAnsi" w:hAnsiTheme="majorHAnsi"/>
          <w:sz w:val="28"/>
        </w:rPr>
        <w:t> ?</w:t>
      </w:r>
    </w:p>
    <w:p w:rsidR="004C211B" w:rsidRPr="00FF66E2" w:rsidRDefault="00037712" w:rsidP="003F254B">
      <w:pPr>
        <w:pStyle w:val="NormalWeb"/>
        <w:spacing w:before="2" w:after="2"/>
        <w:jc w:val="both"/>
        <w:rPr>
          <w:rFonts w:asciiTheme="majorHAnsi" w:hAnsiTheme="majorHAnsi"/>
          <w:sz w:val="28"/>
        </w:rPr>
      </w:pPr>
      <w:r w:rsidRPr="00FF66E2">
        <w:rPr>
          <w:rFonts w:asciiTheme="majorHAnsi" w:hAnsiTheme="majorHAnsi"/>
          <w:sz w:val="28"/>
        </w:rPr>
        <w:t xml:space="preserve">Comme </w:t>
      </w:r>
      <w:proofErr w:type="spellStart"/>
      <w:r w:rsidRPr="00FF66E2">
        <w:rPr>
          <w:rFonts w:asciiTheme="majorHAnsi" w:hAnsiTheme="majorHAnsi"/>
          <w:sz w:val="28"/>
        </w:rPr>
        <w:t>Bartleby</w:t>
      </w:r>
      <w:proofErr w:type="spellEnd"/>
      <w:r w:rsidRPr="00FF66E2">
        <w:rPr>
          <w:rFonts w:asciiTheme="majorHAnsi" w:hAnsiTheme="majorHAnsi"/>
          <w:sz w:val="28"/>
        </w:rPr>
        <w:t>,</w:t>
      </w:r>
      <w:r w:rsidRPr="00FF66E2">
        <w:rPr>
          <w:rFonts w:asciiTheme="majorHAnsi" w:hAnsiTheme="majorHAnsi"/>
          <w:sz w:val="28"/>
        </w:rPr>
        <w:t xml:space="preserve"> héros du </w:t>
      </w:r>
      <w:r w:rsidRPr="00FF66E2">
        <w:rPr>
          <w:rFonts w:asciiTheme="majorHAnsi" w:hAnsiTheme="majorHAnsi"/>
          <w:sz w:val="28"/>
        </w:rPr>
        <w:t>roman de Herman Melville, c</w:t>
      </w:r>
      <w:r w:rsidRPr="00FF66E2">
        <w:rPr>
          <w:rFonts w:asciiTheme="majorHAnsi" w:hAnsiTheme="majorHAnsi"/>
          <w:sz w:val="28"/>
        </w:rPr>
        <w:t>es enfants</w:t>
      </w:r>
      <w:r w:rsidRPr="00FF66E2">
        <w:rPr>
          <w:rFonts w:asciiTheme="majorHAnsi" w:hAnsiTheme="majorHAnsi"/>
          <w:sz w:val="28"/>
        </w:rPr>
        <w:t xml:space="preserve"> semblent </w:t>
      </w:r>
      <w:r w:rsidRPr="00FF66E2">
        <w:rPr>
          <w:rFonts w:asciiTheme="majorHAnsi" w:hAnsiTheme="majorHAnsi"/>
          <w:sz w:val="28"/>
        </w:rPr>
        <w:t xml:space="preserve">me </w:t>
      </w:r>
      <w:r w:rsidRPr="00FF66E2">
        <w:rPr>
          <w:rFonts w:asciiTheme="majorHAnsi" w:hAnsiTheme="majorHAnsi"/>
          <w:sz w:val="28"/>
        </w:rPr>
        <w:t xml:space="preserve">dire : </w:t>
      </w:r>
      <w:r w:rsidRPr="00FF66E2">
        <w:rPr>
          <w:rFonts w:asciiTheme="majorHAnsi" w:hAnsiTheme="majorHAnsi"/>
          <w:sz w:val="28"/>
        </w:rPr>
        <w:t>« </w:t>
      </w:r>
      <w:r w:rsidRPr="00FF66E2">
        <w:rPr>
          <w:rFonts w:asciiTheme="majorHAnsi" w:hAnsiTheme="majorHAnsi"/>
          <w:sz w:val="28"/>
        </w:rPr>
        <w:t xml:space="preserve">I </w:t>
      </w:r>
      <w:proofErr w:type="spellStart"/>
      <w:r w:rsidRPr="00FF66E2">
        <w:rPr>
          <w:rFonts w:asciiTheme="majorHAnsi" w:hAnsiTheme="majorHAnsi"/>
          <w:sz w:val="28"/>
        </w:rPr>
        <w:t>would</w:t>
      </w:r>
      <w:proofErr w:type="spellEnd"/>
      <w:r w:rsidRPr="00FF66E2">
        <w:rPr>
          <w:rFonts w:asciiTheme="majorHAnsi" w:hAnsiTheme="majorHAnsi"/>
          <w:sz w:val="28"/>
        </w:rPr>
        <w:t xml:space="preserve"> </w:t>
      </w:r>
      <w:proofErr w:type="spellStart"/>
      <w:r w:rsidRPr="00FF66E2">
        <w:rPr>
          <w:rFonts w:asciiTheme="majorHAnsi" w:hAnsiTheme="majorHAnsi"/>
          <w:sz w:val="28"/>
        </w:rPr>
        <w:t>prefer</w:t>
      </w:r>
      <w:proofErr w:type="spellEnd"/>
      <w:r w:rsidRPr="00FF66E2">
        <w:rPr>
          <w:rFonts w:asciiTheme="majorHAnsi" w:hAnsiTheme="majorHAnsi"/>
          <w:sz w:val="28"/>
        </w:rPr>
        <w:t xml:space="preserve"> not to ». </w:t>
      </w:r>
    </w:p>
    <w:p w:rsidR="006030AC" w:rsidRPr="00FF66E2" w:rsidRDefault="00037712" w:rsidP="003F254B">
      <w:pPr>
        <w:pStyle w:val="NormalWeb"/>
        <w:spacing w:before="2" w:after="2"/>
        <w:jc w:val="both"/>
        <w:rPr>
          <w:rFonts w:asciiTheme="majorHAnsi" w:hAnsiTheme="majorHAnsi"/>
          <w:sz w:val="28"/>
        </w:rPr>
      </w:pPr>
    </w:p>
    <w:p w:rsidR="00F165D1" w:rsidRPr="00FF66E2" w:rsidRDefault="00037712" w:rsidP="003F254B">
      <w:pPr>
        <w:jc w:val="both"/>
        <w:rPr>
          <w:rFonts w:asciiTheme="majorHAnsi" w:hAnsiTheme="majorHAnsi"/>
          <w:sz w:val="28"/>
        </w:rPr>
      </w:pPr>
    </w:p>
    <w:sectPr w:rsidR="00F165D1" w:rsidRPr="00FF66E2" w:rsidSect="00F165D1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712" w:rsidRDefault="00037712">
      <w:pPr>
        <w:spacing w:after="0"/>
      </w:pPr>
      <w:r>
        <w:separator/>
      </w:r>
    </w:p>
  </w:endnote>
  <w:endnote w:type="continuationSeparator" w:id="0">
    <w:p w:rsidR="00037712" w:rsidRDefault="000377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B57" w:rsidRDefault="00037712" w:rsidP="00F03B3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11B57" w:rsidRDefault="00037712" w:rsidP="00F03B3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B57" w:rsidRDefault="00037712" w:rsidP="00F03B3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D11B57" w:rsidRDefault="00037712" w:rsidP="00F03B3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712" w:rsidRDefault="00037712">
      <w:pPr>
        <w:spacing w:after="0"/>
      </w:pPr>
      <w:r>
        <w:separator/>
      </w:r>
    </w:p>
  </w:footnote>
  <w:footnote w:type="continuationSeparator" w:id="0">
    <w:p w:rsidR="00037712" w:rsidRDefault="000377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27"/>
    <w:rsid w:val="00037712"/>
    <w:rsid w:val="008220B0"/>
    <w:rsid w:val="009672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1DA721A-C0B8-F344-BAEB-3EBBDF96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A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61550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03B3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03B33"/>
  </w:style>
  <w:style w:type="character" w:styleId="Numrodepage">
    <w:name w:val="page number"/>
    <w:basedOn w:val="Policepardfaut"/>
    <w:uiPriority w:val="99"/>
    <w:semiHidden/>
    <w:unhideWhenUsed/>
    <w:rsid w:val="00F03B33"/>
  </w:style>
  <w:style w:type="character" w:styleId="Lienhypertexte">
    <w:name w:val="Hyperlink"/>
    <w:basedOn w:val="Policepardfaut"/>
    <w:uiPriority w:val="99"/>
    <w:rsid w:val="00696A5C"/>
    <w:rPr>
      <w:color w:val="0000FF"/>
      <w:u w:val="single"/>
    </w:rPr>
  </w:style>
  <w:style w:type="paragraph" w:customStyle="1" w:styleId="para">
    <w:name w:val="para"/>
    <w:basedOn w:val="Normal"/>
    <w:rsid w:val="00696A5C"/>
    <w:pPr>
      <w:spacing w:beforeLines="1" w:afterLines="1"/>
    </w:pPr>
    <w:rPr>
      <w:rFonts w:ascii="Times" w:hAnsi="Times"/>
      <w:sz w:val="20"/>
      <w:szCs w:val="20"/>
      <w:lang w:eastAsia="fr-FR"/>
    </w:rPr>
  </w:style>
  <w:style w:type="character" w:styleId="Accentuation">
    <w:name w:val="Emphasis"/>
    <w:basedOn w:val="Policepardfaut"/>
    <w:uiPriority w:val="20"/>
    <w:rsid w:val="00696A5C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1283</Words>
  <Characters>7060</Characters>
  <Application>Microsoft Office Word</Application>
  <DocSecurity>0</DocSecurity>
  <Lines>58</Lines>
  <Paragraphs>16</Paragraphs>
  <ScaleCrop>false</ScaleCrop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cp:lastModifiedBy>Emmanuelle BONIT</cp:lastModifiedBy>
  <cp:revision>2</cp:revision>
  <cp:lastPrinted>2020-05-13T07:12:00Z</cp:lastPrinted>
  <dcterms:created xsi:type="dcterms:W3CDTF">2020-05-13T16:44:00Z</dcterms:created>
  <dcterms:modified xsi:type="dcterms:W3CDTF">2020-05-13T16:44:00Z</dcterms:modified>
</cp:coreProperties>
</file>